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8270"/>
      </w:tblGrid>
      <w:tr w:rsidR="000738D5" w:rsidRPr="00455AC5" w14:paraId="4C141537" w14:textId="77777777" w:rsidTr="001B6368">
        <w:tc>
          <w:tcPr>
            <w:tcW w:w="2520" w:type="dxa"/>
            <w:vAlign w:val="bottom"/>
          </w:tcPr>
          <w:p w14:paraId="08C63815" w14:textId="2BD7536F" w:rsidR="000738D5" w:rsidRPr="000738D5" w:rsidRDefault="000738D5" w:rsidP="00FC785F">
            <w:pPr>
              <w:spacing w:before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bookmarkStart w:id="0" w:name="IndexNumber" w:colFirst="1" w:colLast="1"/>
            <w:bookmarkStart w:id="1" w:name="CaptionTable"/>
            <w:r w:rsidRPr="000738D5">
              <w:rPr>
                <w:rFonts w:ascii="Arial" w:hAnsi="Arial" w:cs="Arial"/>
                <w:sz w:val="24"/>
                <w:szCs w:val="24"/>
              </w:rPr>
              <w:t>Name of Court:</w:t>
            </w:r>
          </w:p>
        </w:tc>
        <w:tc>
          <w:tcPr>
            <w:tcW w:w="8270" w:type="dxa"/>
            <w:tcBorders>
              <w:left w:val="nil"/>
              <w:bottom w:val="single" w:sz="8" w:space="0" w:color="auto"/>
            </w:tcBorders>
            <w:vAlign w:val="bottom"/>
          </w:tcPr>
          <w:p w14:paraId="37622AE3" w14:textId="4FA38774" w:rsidR="000738D5" w:rsidRPr="00455AC5" w:rsidRDefault="000738D5" w:rsidP="00FC785F">
            <w:pPr>
              <w:spacing w:before="6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0738D5" w:rsidRPr="00455AC5" w14:paraId="6BFA6F1D" w14:textId="77777777" w:rsidTr="00B13978">
        <w:tc>
          <w:tcPr>
            <w:tcW w:w="2520" w:type="dxa"/>
            <w:vAlign w:val="bottom"/>
          </w:tcPr>
          <w:p w14:paraId="397EB526" w14:textId="7EA89140" w:rsidR="000738D5" w:rsidRPr="000738D5" w:rsidRDefault="000738D5" w:rsidP="00FC785F">
            <w:pPr>
              <w:spacing w:before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738D5">
              <w:rPr>
                <w:rFonts w:ascii="Arial" w:hAnsi="Arial" w:cs="Arial"/>
                <w:sz w:val="24"/>
                <w:szCs w:val="24"/>
              </w:rPr>
              <w:t>County:</w:t>
            </w:r>
          </w:p>
        </w:tc>
        <w:tc>
          <w:tcPr>
            <w:tcW w:w="827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4CF8484C" w14:textId="77777777" w:rsidR="000738D5" w:rsidRPr="00455AC5" w:rsidRDefault="000738D5" w:rsidP="00FC785F">
            <w:pPr>
              <w:spacing w:before="6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8D5" w:rsidRPr="00455AC5" w14:paraId="3C9358E0" w14:textId="77777777" w:rsidTr="00B13978">
        <w:tc>
          <w:tcPr>
            <w:tcW w:w="2520" w:type="dxa"/>
            <w:vAlign w:val="bottom"/>
          </w:tcPr>
          <w:p w14:paraId="01858DC5" w14:textId="23D952D7" w:rsidR="000738D5" w:rsidRPr="000738D5" w:rsidRDefault="000738D5" w:rsidP="00FC785F">
            <w:pPr>
              <w:spacing w:before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738D5">
              <w:rPr>
                <w:rFonts w:ascii="Arial" w:hAnsi="Arial" w:cs="Arial"/>
                <w:sz w:val="24"/>
                <w:szCs w:val="24"/>
              </w:rPr>
              <w:t>Street Address:</w:t>
            </w:r>
          </w:p>
        </w:tc>
        <w:tc>
          <w:tcPr>
            <w:tcW w:w="827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7B9C7722" w14:textId="77777777" w:rsidR="000738D5" w:rsidRPr="00455AC5" w:rsidRDefault="000738D5" w:rsidP="00FC785F">
            <w:pPr>
              <w:spacing w:before="6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8D5" w:rsidRPr="00455AC5" w14:paraId="3401FD79" w14:textId="77777777" w:rsidTr="00B13978">
        <w:tc>
          <w:tcPr>
            <w:tcW w:w="2520" w:type="dxa"/>
            <w:vAlign w:val="bottom"/>
          </w:tcPr>
          <w:p w14:paraId="053AC807" w14:textId="634BCF0E" w:rsidR="000738D5" w:rsidRPr="000738D5" w:rsidRDefault="000738D5" w:rsidP="00FC785F">
            <w:pPr>
              <w:spacing w:before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738D5">
              <w:rPr>
                <w:rFonts w:ascii="Arial" w:hAnsi="Arial" w:cs="Arial"/>
                <w:sz w:val="24"/>
                <w:szCs w:val="24"/>
              </w:rPr>
              <w:t>City, State, Zip Code:</w:t>
            </w:r>
          </w:p>
        </w:tc>
        <w:tc>
          <w:tcPr>
            <w:tcW w:w="827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3B187309" w14:textId="77777777" w:rsidR="000738D5" w:rsidRPr="00455AC5" w:rsidRDefault="000738D5" w:rsidP="00FC785F">
            <w:pPr>
              <w:spacing w:before="6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8D5" w:rsidRPr="00455AC5" w14:paraId="0055BA98" w14:textId="77777777" w:rsidTr="001B6368">
        <w:tc>
          <w:tcPr>
            <w:tcW w:w="2520" w:type="dxa"/>
            <w:vAlign w:val="bottom"/>
          </w:tcPr>
          <w:p w14:paraId="75572589" w14:textId="3F5D4D4C" w:rsidR="000738D5" w:rsidRPr="000738D5" w:rsidRDefault="000738D5" w:rsidP="00FC785F">
            <w:pPr>
              <w:spacing w:before="6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8" w:space="0" w:color="auto"/>
            </w:tcBorders>
            <w:vAlign w:val="bottom"/>
          </w:tcPr>
          <w:p w14:paraId="2B47E62B" w14:textId="77777777" w:rsidR="000738D5" w:rsidRPr="00455AC5" w:rsidRDefault="000738D5" w:rsidP="00FC785F">
            <w:pPr>
              <w:spacing w:before="6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8D5" w:rsidRPr="00455AC5" w14:paraId="2C15DF5F" w14:textId="77777777" w:rsidTr="001B6368">
        <w:tc>
          <w:tcPr>
            <w:tcW w:w="2520" w:type="dxa"/>
            <w:vAlign w:val="bottom"/>
          </w:tcPr>
          <w:p w14:paraId="3C52B911" w14:textId="6E533AD4" w:rsidR="000738D5" w:rsidRPr="000738D5" w:rsidRDefault="000738D5" w:rsidP="00FC785F">
            <w:pPr>
              <w:spacing w:before="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738D5">
              <w:rPr>
                <w:rFonts w:ascii="Arial" w:hAnsi="Arial" w:cs="Arial"/>
                <w:sz w:val="24"/>
                <w:szCs w:val="24"/>
              </w:rPr>
              <w:t>Name of Defendant:</w:t>
            </w:r>
          </w:p>
        </w:tc>
        <w:tc>
          <w:tcPr>
            <w:tcW w:w="8270" w:type="dxa"/>
            <w:tcBorders>
              <w:left w:val="nil"/>
              <w:bottom w:val="single" w:sz="8" w:space="0" w:color="auto"/>
            </w:tcBorders>
            <w:vAlign w:val="bottom"/>
          </w:tcPr>
          <w:p w14:paraId="4C92856F" w14:textId="77777777" w:rsidR="000738D5" w:rsidRPr="00455AC5" w:rsidRDefault="000738D5" w:rsidP="00FC785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8D5" w:rsidRPr="00455AC5" w14:paraId="784C8545" w14:textId="77777777" w:rsidTr="00B13978">
        <w:tc>
          <w:tcPr>
            <w:tcW w:w="2520" w:type="dxa"/>
            <w:vAlign w:val="bottom"/>
          </w:tcPr>
          <w:p w14:paraId="02D6EEFD" w14:textId="0A04C2B1" w:rsidR="000738D5" w:rsidRPr="000738D5" w:rsidRDefault="000738D5" w:rsidP="00FC785F">
            <w:pPr>
              <w:spacing w:before="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738D5">
              <w:rPr>
                <w:rFonts w:ascii="Arial" w:hAnsi="Arial" w:cs="Arial"/>
                <w:sz w:val="24"/>
                <w:szCs w:val="24"/>
              </w:rPr>
              <w:t>Defendant Address:</w:t>
            </w:r>
          </w:p>
        </w:tc>
        <w:tc>
          <w:tcPr>
            <w:tcW w:w="827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0A9B0647" w14:textId="77777777" w:rsidR="000738D5" w:rsidRPr="00455AC5" w:rsidRDefault="000738D5" w:rsidP="00FC785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8D5" w:rsidRPr="00455AC5" w14:paraId="026F26B9" w14:textId="77777777" w:rsidTr="001B6368">
        <w:tc>
          <w:tcPr>
            <w:tcW w:w="2520" w:type="dxa"/>
            <w:vAlign w:val="bottom"/>
          </w:tcPr>
          <w:p w14:paraId="4F8DF5B7" w14:textId="77777777" w:rsidR="000738D5" w:rsidRPr="000738D5" w:rsidRDefault="000738D5" w:rsidP="00FC785F">
            <w:pPr>
              <w:spacing w:before="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0" w:type="dxa"/>
            <w:tcBorders>
              <w:top w:val="single" w:sz="8" w:space="0" w:color="auto"/>
            </w:tcBorders>
            <w:vAlign w:val="bottom"/>
          </w:tcPr>
          <w:p w14:paraId="1418472C" w14:textId="77777777" w:rsidR="000738D5" w:rsidRPr="00455AC5" w:rsidRDefault="000738D5" w:rsidP="00FC785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8D5" w:rsidRPr="00455AC5" w14:paraId="6D5421B7" w14:textId="77777777" w:rsidTr="001B6368">
        <w:tc>
          <w:tcPr>
            <w:tcW w:w="2520" w:type="dxa"/>
            <w:vAlign w:val="bottom"/>
          </w:tcPr>
          <w:p w14:paraId="6758B2A2" w14:textId="73ADB486" w:rsidR="000738D5" w:rsidRPr="000738D5" w:rsidRDefault="000738D5" w:rsidP="00FC785F">
            <w:pPr>
              <w:spacing w:before="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738D5">
              <w:rPr>
                <w:rFonts w:ascii="Arial" w:hAnsi="Arial" w:cs="Arial"/>
                <w:sz w:val="24"/>
                <w:szCs w:val="24"/>
              </w:rPr>
              <w:t>Plaintiff:</w:t>
            </w:r>
          </w:p>
        </w:tc>
        <w:tc>
          <w:tcPr>
            <w:tcW w:w="8270" w:type="dxa"/>
            <w:tcBorders>
              <w:left w:val="nil"/>
              <w:bottom w:val="single" w:sz="8" w:space="0" w:color="auto"/>
            </w:tcBorders>
            <w:vAlign w:val="bottom"/>
          </w:tcPr>
          <w:p w14:paraId="50C9EB49" w14:textId="77777777" w:rsidR="000738D5" w:rsidRPr="00455AC5" w:rsidRDefault="000738D5" w:rsidP="00FC785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8D5" w:rsidRPr="00455AC5" w14:paraId="167A7860" w14:textId="77777777" w:rsidTr="00B13978">
        <w:tc>
          <w:tcPr>
            <w:tcW w:w="2520" w:type="dxa"/>
            <w:vAlign w:val="bottom"/>
          </w:tcPr>
          <w:p w14:paraId="29953E1E" w14:textId="69F369AB" w:rsidR="000738D5" w:rsidRPr="000738D5" w:rsidRDefault="000738D5" w:rsidP="00FC785F">
            <w:pPr>
              <w:spacing w:before="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738D5">
              <w:rPr>
                <w:rFonts w:ascii="Arial" w:hAnsi="Arial" w:cs="Arial"/>
                <w:sz w:val="24"/>
                <w:szCs w:val="24"/>
              </w:rPr>
              <w:t>Defendant:</w:t>
            </w:r>
          </w:p>
        </w:tc>
        <w:tc>
          <w:tcPr>
            <w:tcW w:w="827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5D7CC410" w14:textId="77777777" w:rsidR="000738D5" w:rsidRPr="00455AC5" w:rsidRDefault="000738D5" w:rsidP="00FC785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8D5" w:rsidRPr="00455AC5" w14:paraId="5B757F20" w14:textId="77777777" w:rsidTr="00B13978">
        <w:tc>
          <w:tcPr>
            <w:tcW w:w="2520" w:type="dxa"/>
            <w:vAlign w:val="bottom"/>
          </w:tcPr>
          <w:p w14:paraId="1700B128" w14:textId="3A29C207" w:rsidR="000738D5" w:rsidRPr="000738D5" w:rsidRDefault="000738D5" w:rsidP="00FC785F">
            <w:pPr>
              <w:spacing w:before="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738D5">
              <w:rPr>
                <w:rFonts w:ascii="Arial" w:hAnsi="Arial" w:cs="Arial"/>
                <w:sz w:val="24"/>
                <w:szCs w:val="24"/>
              </w:rPr>
              <w:t>Original Creditor:</w:t>
            </w:r>
          </w:p>
        </w:tc>
        <w:tc>
          <w:tcPr>
            <w:tcW w:w="827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109912DE" w14:textId="77777777" w:rsidR="000738D5" w:rsidRPr="00455AC5" w:rsidRDefault="000738D5" w:rsidP="00FC785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8D5" w:rsidRPr="00455AC5" w14:paraId="64E4BF14" w14:textId="77777777" w:rsidTr="00B13978">
        <w:tc>
          <w:tcPr>
            <w:tcW w:w="2520" w:type="dxa"/>
            <w:vAlign w:val="bottom"/>
          </w:tcPr>
          <w:p w14:paraId="7BC5629C" w14:textId="6F055883" w:rsidR="000738D5" w:rsidRPr="000738D5" w:rsidRDefault="000738D5" w:rsidP="00FC785F">
            <w:pPr>
              <w:spacing w:before="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0738D5">
              <w:rPr>
                <w:rFonts w:ascii="Arial" w:hAnsi="Arial" w:cs="Arial"/>
                <w:sz w:val="24"/>
                <w:szCs w:val="24"/>
              </w:rPr>
              <w:t>Index Number:</w:t>
            </w:r>
          </w:p>
        </w:tc>
        <w:tc>
          <w:tcPr>
            <w:tcW w:w="8270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bottom"/>
          </w:tcPr>
          <w:p w14:paraId="5E6507AF" w14:textId="77777777" w:rsidR="000738D5" w:rsidRPr="00455AC5" w:rsidRDefault="000738D5" w:rsidP="00FC785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274" w:rsidRPr="00455AC5" w14:paraId="7A34DDB6" w14:textId="77777777" w:rsidTr="00B20867">
        <w:tc>
          <w:tcPr>
            <w:tcW w:w="2520" w:type="dxa"/>
            <w:tcBorders>
              <w:bottom w:val="single" w:sz="24" w:space="0" w:color="auto"/>
            </w:tcBorders>
            <w:vAlign w:val="center"/>
          </w:tcPr>
          <w:p w14:paraId="33466493" w14:textId="77777777" w:rsidR="00D15274" w:rsidRPr="00455AC5" w:rsidRDefault="00D15274" w:rsidP="00D763FA">
            <w:pPr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70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2E8D34F1" w14:textId="77777777" w:rsidR="00D15274" w:rsidRPr="00455AC5" w:rsidRDefault="00D15274" w:rsidP="00D763FA">
            <w:pPr>
              <w:ind w:lef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bookmarkEnd w:id="1"/>
    <w:p w14:paraId="4302BF45" w14:textId="77777777" w:rsidR="00A810D4" w:rsidRPr="00A810D4" w:rsidRDefault="00A810D4" w:rsidP="00A810D4">
      <w:pPr>
        <w:spacing w:before="360" w:after="240"/>
        <w:ind w:left="0" w:firstLine="0"/>
        <w:rPr>
          <w:rFonts w:ascii="Arial" w:hAnsi="Arial" w:cs="Arial"/>
          <w:sz w:val="24"/>
          <w:szCs w:val="20"/>
        </w:rPr>
      </w:pPr>
      <w:r w:rsidRPr="00A810D4">
        <w:rPr>
          <w:rFonts w:ascii="Arial" w:hAnsi="Arial" w:cs="Arial"/>
          <w:b/>
          <w:bCs/>
          <w:sz w:val="24"/>
          <w:szCs w:val="20"/>
        </w:rPr>
        <w:t>Attention:</w:t>
      </w:r>
      <w:r w:rsidRPr="00A810D4">
        <w:rPr>
          <w:rFonts w:ascii="Arial" w:hAnsi="Arial" w:cs="Arial"/>
          <w:sz w:val="24"/>
          <w:szCs w:val="20"/>
        </w:rPr>
        <w:t xml:space="preserve"> a lawsuit has been filed against you claiming that you owe money for an unpaid consumer debt.</w:t>
      </w:r>
    </w:p>
    <w:p w14:paraId="5B70915B" w14:textId="77777777" w:rsidR="00A810D4" w:rsidRPr="00A810D4" w:rsidRDefault="00A810D4" w:rsidP="00A810D4">
      <w:pPr>
        <w:spacing w:after="240"/>
        <w:ind w:left="0" w:firstLine="0"/>
        <w:rPr>
          <w:rFonts w:ascii="Arial" w:hAnsi="Arial" w:cs="Arial"/>
          <w:sz w:val="24"/>
          <w:szCs w:val="20"/>
        </w:rPr>
      </w:pPr>
      <w:r w:rsidRPr="00A810D4">
        <w:rPr>
          <w:rFonts w:ascii="Arial" w:hAnsi="Arial" w:cs="Arial"/>
          <w:sz w:val="24"/>
          <w:szCs w:val="20"/>
        </w:rPr>
        <w:t>You may wish to contact an attorney.</w:t>
      </w:r>
    </w:p>
    <w:p w14:paraId="0885415B" w14:textId="77777777" w:rsidR="00A810D4" w:rsidRPr="00A810D4" w:rsidRDefault="00A810D4" w:rsidP="00A810D4">
      <w:pPr>
        <w:spacing w:after="240"/>
        <w:ind w:left="0" w:firstLine="0"/>
        <w:rPr>
          <w:rFonts w:ascii="Arial" w:hAnsi="Arial" w:cs="Arial"/>
          <w:sz w:val="24"/>
          <w:szCs w:val="20"/>
        </w:rPr>
      </w:pPr>
      <w:r w:rsidRPr="00A810D4">
        <w:rPr>
          <w:rFonts w:ascii="Arial" w:hAnsi="Arial" w:cs="Arial"/>
          <w:sz w:val="24"/>
          <w:szCs w:val="20"/>
        </w:rPr>
        <w:t>You should respond to the lawsuit as soon as possible by filing an "answer" which may be done at the court clerk's office listed above.</w:t>
      </w:r>
    </w:p>
    <w:p w14:paraId="7B28E5BF" w14:textId="77777777" w:rsidR="00A810D4" w:rsidRPr="00A810D4" w:rsidRDefault="00A810D4" w:rsidP="00A810D4">
      <w:pPr>
        <w:spacing w:after="240"/>
        <w:ind w:left="0" w:firstLine="0"/>
        <w:rPr>
          <w:rFonts w:ascii="Arial" w:hAnsi="Arial" w:cs="Arial"/>
          <w:sz w:val="24"/>
          <w:szCs w:val="20"/>
        </w:rPr>
      </w:pPr>
      <w:r w:rsidRPr="00A810D4">
        <w:rPr>
          <w:rFonts w:ascii="Arial" w:hAnsi="Arial" w:cs="Arial"/>
          <w:sz w:val="24"/>
          <w:szCs w:val="20"/>
        </w:rPr>
        <w:t>If you do not respond to the lawsuit, the court may enter a money judgment against you.  Once entered, a judgment is good and can be used against you for twenty years, and your personal property and money, including a portion of your paycheck and/or bank account, may be taken from you.  Also, a judgment may affect your credit score and can affect your ability to rent a home, find a job, or take out a loan.</w:t>
      </w:r>
    </w:p>
    <w:p w14:paraId="6B02B83C" w14:textId="77777777" w:rsidR="00A810D4" w:rsidRPr="00A810D4" w:rsidRDefault="00A810D4" w:rsidP="00A810D4">
      <w:pPr>
        <w:spacing w:after="240"/>
        <w:ind w:left="0" w:firstLine="0"/>
        <w:rPr>
          <w:rFonts w:ascii="Arial" w:hAnsi="Arial" w:cs="Arial"/>
          <w:sz w:val="24"/>
          <w:szCs w:val="20"/>
        </w:rPr>
      </w:pPr>
      <w:r w:rsidRPr="00A810D4">
        <w:rPr>
          <w:rFonts w:ascii="Arial" w:hAnsi="Arial" w:cs="Arial"/>
          <w:sz w:val="24"/>
          <w:szCs w:val="20"/>
        </w:rPr>
        <w:t>You CANNOT be arrested or sent to jail for owing a debt.</w:t>
      </w:r>
    </w:p>
    <w:p w14:paraId="6262CCB5" w14:textId="77777777" w:rsidR="00A810D4" w:rsidRPr="00A810D4" w:rsidRDefault="00A810D4" w:rsidP="00A810D4">
      <w:pPr>
        <w:spacing w:after="240"/>
        <w:ind w:left="0" w:firstLine="0"/>
        <w:rPr>
          <w:rFonts w:ascii="Arial" w:hAnsi="Arial" w:cs="Arial"/>
          <w:sz w:val="24"/>
          <w:szCs w:val="20"/>
        </w:rPr>
      </w:pPr>
      <w:r w:rsidRPr="00A810D4">
        <w:rPr>
          <w:rFonts w:ascii="Arial" w:hAnsi="Arial" w:cs="Arial"/>
          <w:sz w:val="24"/>
          <w:szCs w:val="20"/>
        </w:rPr>
        <w:t>Additional information can be found at the New York State Court System website.</w:t>
      </w:r>
    </w:p>
    <w:p w14:paraId="03541FCA" w14:textId="77777777" w:rsidR="00A810D4" w:rsidRPr="00A810D4" w:rsidRDefault="00A810D4" w:rsidP="00A810D4">
      <w:pPr>
        <w:spacing w:after="120"/>
        <w:ind w:left="0" w:firstLine="0"/>
        <w:rPr>
          <w:rFonts w:ascii="Arial" w:hAnsi="Arial" w:cs="Arial"/>
          <w:b/>
          <w:bCs/>
          <w:sz w:val="24"/>
          <w:szCs w:val="20"/>
        </w:rPr>
      </w:pPr>
      <w:r w:rsidRPr="00A810D4">
        <w:rPr>
          <w:rFonts w:ascii="Arial" w:hAnsi="Arial" w:cs="Arial"/>
          <w:b/>
          <w:bCs/>
          <w:sz w:val="24"/>
          <w:szCs w:val="20"/>
        </w:rPr>
        <w:t>Sources of information and assistance:</w:t>
      </w:r>
    </w:p>
    <w:p w14:paraId="4D54284D" w14:textId="77777777" w:rsidR="00A810D4" w:rsidRPr="00A810D4" w:rsidRDefault="00A810D4" w:rsidP="00A810D4">
      <w:pPr>
        <w:spacing w:after="120"/>
        <w:ind w:left="0" w:firstLine="0"/>
        <w:rPr>
          <w:rFonts w:ascii="Arial" w:hAnsi="Arial" w:cs="Arial"/>
          <w:sz w:val="24"/>
          <w:szCs w:val="20"/>
        </w:rPr>
      </w:pPr>
      <w:r w:rsidRPr="00A810D4">
        <w:rPr>
          <w:rFonts w:ascii="Arial" w:hAnsi="Arial" w:cs="Arial"/>
          <w:sz w:val="24"/>
          <w:szCs w:val="20"/>
        </w:rPr>
        <w:t>The court encourages you to inform yourself about your options as a defendant in this lawsuit.  In addition to seeking assistance from a private attorney or legal aid office, there are free legal assistance computer programs that you can use online to help you represent yourself in this lawsuit.</w:t>
      </w:r>
    </w:p>
    <w:p w14:paraId="72183F10" w14:textId="77FEF78E" w:rsidR="00576D31" w:rsidRDefault="00A810D4" w:rsidP="00532EBE">
      <w:pPr>
        <w:tabs>
          <w:tab w:val="left" w:pos="1620"/>
        </w:tabs>
        <w:spacing w:after="120"/>
        <w:ind w:left="0" w:firstLine="0"/>
        <w:rPr>
          <w:rFonts w:ascii="Arial" w:hAnsi="Arial" w:cs="Arial"/>
          <w:sz w:val="24"/>
          <w:szCs w:val="20"/>
        </w:rPr>
      </w:pPr>
      <w:r w:rsidRPr="00A810D4">
        <w:rPr>
          <w:rFonts w:ascii="Arial" w:hAnsi="Arial" w:cs="Arial"/>
          <w:sz w:val="24"/>
          <w:szCs w:val="20"/>
        </w:rPr>
        <w:t xml:space="preserve">For further information, or to locate a legal aid program near you, you may visit the </w:t>
      </w:r>
      <w:proofErr w:type="spellStart"/>
      <w:r w:rsidR="003676FC">
        <w:rPr>
          <w:rFonts w:ascii="Arial" w:hAnsi="Arial" w:cs="Arial"/>
          <w:sz w:val="24"/>
          <w:szCs w:val="20"/>
        </w:rPr>
        <w:t>Court</w:t>
      </w:r>
      <w:r w:rsidRPr="00A810D4">
        <w:rPr>
          <w:rFonts w:ascii="Arial" w:hAnsi="Arial" w:cs="Arial"/>
          <w:sz w:val="24"/>
          <w:szCs w:val="20"/>
        </w:rPr>
        <w:t>HelpNY</w:t>
      </w:r>
      <w:proofErr w:type="spellEnd"/>
      <w:r w:rsidRPr="00A810D4">
        <w:rPr>
          <w:rFonts w:ascii="Arial" w:hAnsi="Arial" w:cs="Arial"/>
          <w:sz w:val="24"/>
          <w:szCs w:val="20"/>
        </w:rPr>
        <w:t xml:space="preserve"> website or the New York State Court System website, which ha</w:t>
      </w:r>
      <w:r w:rsidR="003A01CC">
        <w:rPr>
          <w:rFonts w:ascii="Arial" w:hAnsi="Arial" w:cs="Arial"/>
          <w:sz w:val="24"/>
          <w:szCs w:val="20"/>
        </w:rPr>
        <w:t>ve</w:t>
      </w:r>
      <w:r w:rsidRPr="00A810D4">
        <w:rPr>
          <w:rFonts w:ascii="Arial" w:hAnsi="Arial" w:cs="Arial"/>
          <w:sz w:val="24"/>
          <w:szCs w:val="20"/>
        </w:rPr>
        <w:t xml:space="preserve"> information for representing yourself and links to other resources at:</w:t>
      </w:r>
    </w:p>
    <w:p w14:paraId="73EEAC4A" w14:textId="27383F47" w:rsidR="000E319A" w:rsidRPr="00576D31" w:rsidRDefault="003D72BC" w:rsidP="00532EBE">
      <w:pPr>
        <w:pStyle w:val="ListParagraph"/>
        <w:numPr>
          <w:ilvl w:val="0"/>
          <w:numId w:val="4"/>
        </w:numPr>
        <w:tabs>
          <w:tab w:val="left" w:pos="2340"/>
        </w:tabs>
        <w:spacing w:after="120"/>
        <w:contextualSpacing w:val="0"/>
        <w:rPr>
          <w:rFonts w:ascii="Arial" w:hAnsi="Arial" w:cs="Arial"/>
          <w:sz w:val="24"/>
          <w:szCs w:val="20"/>
        </w:rPr>
      </w:pPr>
      <w:proofErr w:type="spellStart"/>
      <w:r w:rsidRPr="00576D31">
        <w:rPr>
          <w:rFonts w:ascii="Arial" w:hAnsi="Arial" w:cs="Arial"/>
          <w:sz w:val="24"/>
          <w:szCs w:val="20"/>
        </w:rPr>
        <w:t>CourtHelpNY</w:t>
      </w:r>
      <w:proofErr w:type="spellEnd"/>
      <w:r w:rsidRPr="00576D31">
        <w:rPr>
          <w:rFonts w:ascii="Arial" w:hAnsi="Arial" w:cs="Arial"/>
          <w:sz w:val="24"/>
          <w:szCs w:val="20"/>
        </w:rPr>
        <w:t>:</w:t>
      </w:r>
      <w:r w:rsidRPr="00576D31">
        <w:rPr>
          <w:rFonts w:ascii="Arial" w:hAnsi="Arial" w:cs="Arial"/>
          <w:sz w:val="24"/>
          <w:szCs w:val="20"/>
        </w:rPr>
        <w:tab/>
      </w:r>
      <w:hyperlink r:id="rId7" w:history="1">
        <w:r w:rsidRPr="00576D31">
          <w:rPr>
            <w:rStyle w:val="Hyperlink"/>
            <w:rFonts w:ascii="Arial" w:hAnsi="Arial" w:cs="Arial"/>
            <w:sz w:val="24"/>
            <w:szCs w:val="20"/>
          </w:rPr>
          <w:t>https://www.nycourts.gov/courthelp/MoneyProblems/whenYouOwe.shtml</w:t>
        </w:r>
      </w:hyperlink>
    </w:p>
    <w:p w14:paraId="46755667" w14:textId="557D3E5A" w:rsidR="000B5E6F" w:rsidRPr="00576D31" w:rsidRDefault="000B5E6F" w:rsidP="00576D31">
      <w:pPr>
        <w:pStyle w:val="ListParagraph"/>
        <w:numPr>
          <w:ilvl w:val="0"/>
          <w:numId w:val="4"/>
        </w:numPr>
        <w:tabs>
          <w:tab w:val="left" w:pos="2340"/>
        </w:tabs>
        <w:rPr>
          <w:rFonts w:ascii="Arial" w:hAnsi="Arial" w:cs="Arial"/>
          <w:sz w:val="24"/>
          <w:szCs w:val="20"/>
        </w:rPr>
      </w:pPr>
      <w:r w:rsidRPr="00576D31">
        <w:rPr>
          <w:rFonts w:ascii="Arial" w:hAnsi="Arial" w:cs="Arial"/>
          <w:sz w:val="24"/>
          <w:szCs w:val="20"/>
        </w:rPr>
        <w:t>NY</w:t>
      </w:r>
      <w:r w:rsidR="00576D31" w:rsidRPr="00576D31">
        <w:rPr>
          <w:rFonts w:ascii="Arial" w:hAnsi="Arial" w:cs="Arial"/>
          <w:sz w:val="24"/>
          <w:szCs w:val="20"/>
        </w:rPr>
        <w:t>S Courts:</w:t>
      </w:r>
      <w:r w:rsidR="00576D31" w:rsidRPr="00576D31">
        <w:rPr>
          <w:rFonts w:ascii="Arial" w:hAnsi="Arial" w:cs="Arial"/>
          <w:sz w:val="24"/>
          <w:szCs w:val="20"/>
        </w:rPr>
        <w:tab/>
      </w:r>
      <w:hyperlink r:id="rId8" w:history="1">
        <w:r w:rsidR="00576D31" w:rsidRPr="00576D31">
          <w:rPr>
            <w:rStyle w:val="Hyperlink"/>
            <w:rFonts w:ascii="Arial" w:hAnsi="Arial" w:cs="Arial"/>
            <w:sz w:val="24"/>
            <w:szCs w:val="20"/>
          </w:rPr>
          <w:t>http://ww2.nycourts.gov/rules/ccr/index.shtml</w:t>
        </w:r>
      </w:hyperlink>
    </w:p>
    <w:p w14:paraId="78C8D6DC" w14:textId="2C40A136" w:rsidR="00576D31" w:rsidRPr="000B5E6F" w:rsidRDefault="00576D31" w:rsidP="000B5E6F">
      <w:pPr>
        <w:tabs>
          <w:tab w:val="left" w:pos="1620"/>
        </w:tabs>
        <w:ind w:left="0" w:firstLine="0"/>
        <w:rPr>
          <w:rFonts w:ascii="Arial" w:hAnsi="Arial" w:cs="Arial"/>
          <w:color w:val="0563C1" w:themeColor="hyperlink"/>
          <w:sz w:val="24"/>
          <w:szCs w:val="20"/>
          <w:u w:val="single"/>
        </w:rPr>
        <w:sectPr w:rsidR="00576D31" w:rsidRPr="000B5E6F" w:rsidSect="007F7F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360" w:left="720" w:header="360" w:footer="36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7100"/>
      </w:tblGrid>
      <w:tr w:rsidR="00BB214B" w:rsidRPr="00455AC5" w14:paraId="485F3D61" w14:textId="77777777" w:rsidTr="00C83ECF">
        <w:tc>
          <w:tcPr>
            <w:tcW w:w="3690" w:type="dxa"/>
          </w:tcPr>
          <w:p w14:paraId="3233BE46" w14:textId="1CC5C945" w:rsidR="00BB214B" w:rsidRPr="00BB214B" w:rsidRDefault="00BB214B" w:rsidP="00BB214B">
            <w:pPr>
              <w:spacing w:before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B214B">
              <w:rPr>
                <w:rFonts w:ascii="Arial" w:hAnsi="Arial" w:cs="Arial"/>
                <w:sz w:val="24"/>
                <w:szCs w:val="24"/>
              </w:rPr>
              <w:lastRenderedPageBreak/>
              <w:t>Tribunal:</w:t>
            </w:r>
          </w:p>
        </w:tc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14:paraId="06175687" w14:textId="77777777" w:rsidR="00BB214B" w:rsidRPr="00455AC5" w:rsidRDefault="00BB214B" w:rsidP="00BB214B">
            <w:pPr>
              <w:spacing w:before="6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14B" w:rsidRPr="00455AC5" w14:paraId="6E827FD1" w14:textId="77777777" w:rsidTr="00C83ECF">
        <w:tc>
          <w:tcPr>
            <w:tcW w:w="3690" w:type="dxa"/>
          </w:tcPr>
          <w:p w14:paraId="08C27EE5" w14:textId="74EAD3CA" w:rsidR="00BB214B" w:rsidRPr="00BB214B" w:rsidRDefault="00BB214B" w:rsidP="00BB214B">
            <w:pPr>
              <w:spacing w:before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214B">
              <w:rPr>
                <w:rFonts w:ascii="Arial" w:hAnsi="Arial" w:cs="Arial"/>
                <w:sz w:val="24"/>
                <w:szCs w:val="24"/>
              </w:rPr>
              <w:t>Condado</w:t>
            </w:r>
            <w:proofErr w:type="spellEnd"/>
            <w:r w:rsidRPr="00BB21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88AC3B3" w14:textId="77777777" w:rsidR="00BB214B" w:rsidRPr="00455AC5" w:rsidRDefault="00BB214B" w:rsidP="00BB214B">
            <w:pPr>
              <w:spacing w:before="6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14B" w:rsidRPr="00455AC5" w14:paraId="5BA053FC" w14:textId="77777777" w:rsidTr="00C83ECF">
        <w:tc>
          <w:tcPr>
            <w:tcW w:w="3690" w:type="dxa"/>
          </w:tcPr>
          <w:p w14:paraId="1F6E744E" w14:textId="7CEF8BDB" w:rsidR="00BB214B" w:rsidRPr="00BB214B" w:rsidRDefault="00BB214B" w:rsidP="00BB214B">
            <w:pPr>
              <w:spacing w:before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214B">
              <w:rPr>
                <w:rFonts w:ascii="Arial" w:hAnsi="Arial" w:cs="Arial"/>
                <w:sz w:val="24"/>
                <w:szCs w:val="24"/>
              </w:rPr>
              <w:t>Dirección</w:t>
            </w:r>
            <w:proofErr w:type="spellEnd"/>
            <w:r w:rsidRPr="00BB21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B70A615" w14:textId="77777777" w:rsidR="00BB214B" w:rsidRPr="00455AC5" w:rsidRDefault="00BB214B" w:rsidP="00BB214B">
            <w:pPr>
              <w:spacing w:before="6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14B" w:rsidRPr="00455AC5" w14:paraId="5238945D" w14:textId="77777777" w:rsidTr="00C83ECF">
        <w:tc>
          <w:tcPr>
            <w:tcW w:w="3690" w:type="dxa"/>
          </w:tcPr>
          <w:p w14:paraId="30C2DB2A" w14:textId="6F908EB0" w:rsidR="00BB214B" w:rsidRPr="00BB214B" w:rsidRDefault="00BB214B" w:rsidP="00BB214B">
            <w:pPr>
              <w:spacing w:before="6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BB214B">
              <w:rPr>
                <w:rFonts w:ascii="Arial" w:hAnsi="Arial" w:cs="Arial"/>
                <w:sz w:val="24"/>
                <w:szCs w:val="24"/>
              </w:rPr>
              <w:t xml:space="preserve">Ciudad, </w:t>
            </w:r>
            <w:proofErr w:type="spellStart"/>
            <w:r w:rsidRPr="00BB214B">
              <w:rPr>
                <w:rFonts w:ascii="Arial" w:hAnsi="Arial" w:cs="Arial"/>
                <w:sz w:val="24"/>
                <w:szCs w:val="24"/>
              </w:rPr>
              <w:t>estado</w:t>
            </w:r>
            <w:proofErr w:type="spellEnd"/>
            <w:r w:rsidRPr="00BB214B">
              <w:rPr>
                <w:rFonts w:ascii="Arial" w:hAnsi="Arial" w:cs="Arial"/>
                <w:sz w:val="24"/>
                <w:szCs w:val="24"/>
              </w:rPr>
              <w:t>, Código postal:</w:t>
            </w: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E5EB452" w14:textId="77777777" w:rsidR="00BB214B" w:rsidRPr="00455AC5" w:rsidRDefault="00BB214B" w:rsidP="00BB214B">
            <w:pPr>
              <w:spacing w:before="6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14B" w:rsidRPr="00455AC5" w14:paraId="219DEC38" w14:textId="77777777" w:rsidTr="00C83ECF">
        <w:tc>
          <w:tcPr>
            <w:tcW w:w="3690" w:type="dxa"/>
          </w:tcPr>
          <w:p w14:paraId="5FA0A72C" w14:textId="77777777" w:rsidR="00BB214B" w:rsidRPr="00BB214B" w:rsidRDefault="00BB214B" w:rsidP="00BB214B">
            <w:pPr>
              <w:spacing w:before="6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8" w:space="0" w:color="auto"/>
            </w:tcBorders>
            <w:vAlign w:val="bottom"/>
          </w:tcPr>
          <w:p w14:paraId="313A38B3" w14:textId="77777777" w:rsidR="00BB214B" w:rsidRPr="00455AC5" w:rsidRDefault="00BB214B" w:rsidP="00BB214B">
            <w:pPr>
              <w:spacing w:before="6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14B" w:rsidRPr="00455AC5" w14:paraId="1FF7B13A" w14:textId="77777777" w:rsidTr="00C83ECF">
        <w:tc>
          <w:tcPr>
            <w:tcW w:w="3690" w:type="dxa"/>
          </w:tcPr>
          <w:p w14:paraId="427BD4DE" w14:textId="0FDC641B" w:rsidR="00BB214B" w:rsidRPr="00BB214B" w:rsidRDefault="00BB214B" w:rsidP="00BB214B">
            <w:pPr>
              <w:spacing w:before="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214B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BB214B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BB214B">
              <w:rPr>
                <w:rFonts w:ascii="Arial" w:hAnsi="Arial" w:cs="Arial"/>
                <w:sz w:val="24"/>
                <w:szCs w:val="24"/>
              </w:rPr>
              <w:t>parte</w:t>
            </w:r>
            <w:proofErr w:type="spellEnd"/>
            <w:r w:rsidRPr="00BB21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14B">
              <w:rPr>
                <w:rFonts w:ascii="Arial" w:hAnsi="Arial" w:cs="Arial"/>
                <w:sz w:val="24"/>
                <w:szCs w:val="24"/>
              </w:rPr>
              <w:t>demandada</w:t>
            </w:r>
            <w:proofErr w:type="spellEnd"/>
            <w:r w:rsidRPr="00BB21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14:paraId="23A22F27" w14:textId="77777777" w:rsidR="00BB214B" w:rsidRPr="00455AC5" w:rsidRDefault="00BB214B" w:rsidP="00BB214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14B" w:rsidRPr="00455AC5" w14:paraId="19E0EF30" w14:textId="77777777" w:rsidTr="00C83ECF">
        <w:tc>
          <w:tcPr>
            <w:tcW w:w="3690" w:type="dxa"/>
          </w:tcPr>
          <w:p w14:paraId="7C56D189" w14:textId="359EA413" w:rsidR="00BB214B" w:rsidRPr="00BB214B" w:rsidRDefault="00BB214B" w:rsidP="00BB214B">
            <w:pPr>
              <w:spacing w:before="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214B">
              <w:rPr>
                <w:rFonts w:ascii="Arial" w:hAnsi="Arial" w:cs="Arial"/>
                <w:sz w:val="24"/>
                <w:szCs w:val="24"/>
              </w:rPr>
              <w:t>Dirección</w:t>
            </w:r>
            <w:proofErr w:type="spellEnd"/>
            <w:r w:rsidRPr="00BB21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9B18250" w14:textId="77777777" w:rsidR="00BB214B" w:rsidRPr="00455AC5" w:rsidRDefault="00BB214B" w:rsidP="00BB214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14B" w:rsidRPr="00455AC5" w14:paraId="23070CDE" w14:textId="77777777" w:rsidTr="00C83ECF">
        <w:tc>
          <w:tcPr>
            <w:tcW w:w="3690" w:type="dxa"/>
          </w:tcPr>
          <w:p w14:paraId="6544B9C9" w14:textId="77777777" w:rsidR="00BB214B" w:rsidRPr="00BB214B" w:rsidRDefault="00BB214B" w:rsidP="00BB214B">
            <w:pPr>
              <w:spacing w:before="2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8" w:space="0" w:color="auto"/>
            </w:tcBorders>
            <w:vAlign w:val="bottom"/>
          </w:tcPr>
          <w:p w14:paraId="18983A73" w14:textId="77777777" w:rsidR="00BB214B" w:rsidRPr="00455AC5" w:rsidRDefault="00BB214B" w:rsidP="00BB214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14B" w:rsidRPr="00455AC5" w14:paraId="1212994D" w14:textId="77777777" w:rsidTr="00C83ECF">
        <w:tc>
          <w:tcPr>
            <w:tcW w:w="3690" w:type="dxa"/>
          </w:tcPr>
          <w:p w14:paraId="6085783D" w14:textId="59D48E38" w:rsidR="00BB214B" w:rsidRPr="00BB214B" w:rsidRDefault="00BB214B" w:rsidP="00BB214B">
            <w:pPr>
              <w:spacing w:before="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214B">
              <w:rPr>
                <w:rFonts w:ascii="Arial" w:hAnsi="Arial" w:cs="Arial"/>
                <w:sz w:val="24"/>
                <w:szCs w:val="24"/>
              </w:rPr>
              <w:t>Parte</w:t>
            </w:r>
            <w:proofErr w:type="spellEnd"/>
            <w:r w:rsidRPr="00BB21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14B">
              <w:rPr>
                <w:rFonts w:ascii="Arial" w:hAnsi="Arial" w:cs="Arial"/>
                <w:sz w:val="24"/>
                <w:szCs w:val="24"/>
              </w:rPr>
              <w:t>Demandante</w:t>
            </w:r>
            <w:proofErr w:type="spellEnd"/>
            <w:r w:rsidRPr="00BB21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00" w:type="dxa"/>
            <w:tcBorders>
              <w:bottom w:val="single" w:sz="8" w:space="0" w:color="auto"/>
            </w:tcBorders>
            <w:vAlign w:val="bottom"/>
          </w:tcPr>
          <w:p w14:paraId="7B62A2F5" w14:textId="77777777" w:rsidR="00BB214B" w:rsidRPr="00455AC5" w:rsidRDefault="00BB214B" w:rsidP="00BB214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14B" w:rsidRPr="00455AC5" w14:paraId="2F22B993" w14:textId="77777777" w:rsidTr="00C83ECF">
        <w:tc>
          <w:tcPr>
            <w:tcW w:w="3690" w:type="dxa"/>
          </w:tcPr>
          <w:p w14:paraId="6E8FE208" w14:textId="015F6DBD" w:rsidR="00BB214B" w:rsidRPr="00BB214B" w:rsidRDefault="00BB214B" w:rsidP="00BB214B">
            <w:pPr>
              <w:spacing w:before="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214B">
              <w:rPr>
                <w:rFonts w:ascii="Arial" w:hAnsi="Arial" w:cs="Arial"/>
                <w:sz w:val="24"/>
                <w:szCs w:val="24"/>
              </w:rPr>
              <w:t>Parte</w:t>
            </w:r>
            <w:proofErr w:type="spellEnd"/>
            <w:r w:rsidRPr="00BB21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214B">
              <w:rPr>
                <w:rFonts w:ascii="Arial" w:hAnsi="Arial" w:cs="Arial"/>
                <w:sz w:val="24"/>
                <w:szCs w:val="24"/>
              </w:rPr>
              <w:t>Demandada</w:t>
            </w:r>
            <w:proofErr w:type="spellEnd"/>
            <w:r w:rsidRPr="00BB21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0DF3C8D" w14:textId="77777777" w:rsidR="00BB214B" w:rsidRPr="00455AC5" w:rsidRDefault="00BB214B" w:rsidP="00BB214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14B" w:rsidRPr="00455AC5" w14:paraId="6DE73A6A" w14:textId="77777777" w:rsidTr="00C83ECF">
        <w:tc>
          <w:tcPr>
            <w:tcW w:w="3690" w:type="dxa"/>
          </w:tcPr>
          <w:p w14:paraId="623619C3" w14:textId="6B652653" w:rsidR="00BB214B" w:rsidRPr="00BB214B" w:rsidRDefault="00BB214B" w:rsidP="00BB214B">
            <w:pPr>
              <w:spacing w:before="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214B">
              <w:rPr>
                <w:rFonts w:ascii="Arial" w:hAnsi="Arial" w:cs="Arial"/>
                <w:sz w:val="24"/>
                <w:szCs w:val="24"/>
              </w:rPr>
              <w:t>Acreedor</w:t>
            </w:r>
            <w:proofErr w:type="spellEnd"/>
            <w:r w:rsidRPr="00BB214B">
              <w:rPr>
                <w:rFonts w:ascii="Arial" w:hAnsi="Arial" w:cs="Arial"/>
                <w:sz w:val="24"/>
                <w:szCs w:val="24"/>
              </w:rPr>
              <w:t xml:space="preserve"> Original:</w:t>
            </w: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087341E" w14:textId="77777777" w:rsidR="00BB214B" w:rsidRPr="00455AC5" w:rsidRDefault="00BB214B" w:rsidP="00BB214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14B" w:rsidRPr="00455AC5" w14:paraId="28B13CE1" w14:textId="77777777" w:rsidTr="00C83ECF">
        <w:tc>
          <w:tcPr>
            <w:tcW w:w="3690" w:type="dxa"/>
          </w:tcPr>
          <w:p w14:paraId="5AB8D457" w14:textId="1035200E" w:rsidR="00BB214B" w:rsidRPr="00BB214B" w:rsidRDefault="00BB214B" w:rsidP="00BB214B">
            <w:pPr>
              <w:spacing w:before="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214B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BB214B">
              <w:rPr>
                <w:rFonts w:ascii="Arial" w:hAnsi="Arial" w:cs="Arial"/>
                <w:sz w:val="24"/>
                <w:szCs w:val="24"/>
              </w:rPr>
              <w:t xml:space="preserve"> de causa:</w:t>
            </w: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FB6F3BB" w14:textId="77777777" w:rsidR="00BB214B" w:rsidRPr="00455AC5" w:rsidRDefault="00BB214B" w:rsidP="00BB214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7E6" w:rsidRPr="00455AC5" w14:paraId="6E9CED10" w14:textId="77777777" w:rsidTr="00DD6438">
        <w:tc>
          <w:tcPr>
            <w:tcW w:w="3690" w:type="dxa"/>
            <w:tcBorders>
              <w:bottom w:val="single" w:sz="24" w:space="0" w:color="auto"/>
            </w:tcBorders>
            <w:vAlign w:val="center"/>
          </w:tcPr>
          <w:p w14:paraId="3279459A" w14:textId="77777777" w:rsidR="006357E6" w:rsidRPr="00455AC5" w:rsidRDefault="006357E6" w:rsidP="007F7F14">
            <w:pPr>
              <w:ind w:left="0"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00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14:paraId="716FF1D2" w14:textId="77777777" w:rsidR="006357E6" w:rsidRPr="00455AC5" w:rsidRDefault="006357E6" w:rsidP="007F7F14">
            <w:pPr>
              <w:ind w:left="0" w:firstLine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1E99B65" w14:textId="77777777" w:rsidR="0049551B" w:rsidRPr="0049551B" w:rsidRDefault="0049551B" w:rsidP="0049551B">
      <w:pPr>
        <w:spacing w:before="360" w:after="240"/>
        <w:ind w:left="0" w:firstLine="0"/>
        <w:rPr>
          <w:rFonts w:ascii="Arial" w:hAnsi="Arial" w:cs="Arial"/>
          <w:sz w:val="24"/>
          <w:szCs w:val="20"/>
          <w:lang w:val="es-419"/>
        </w:rPr>
      </w:pPr>
      <w:r w:rsidRPr="0049551B">
        <w:rPr>
          <w:rFonts w:ascii="Arial" w:hAnsi="Arial" w:cs="Arial"/>
          <w:b/>
          <w:bCs/>
          <w:sz w:val="24"/>
          <w:szCs w:val="20"/>
          <w:lang w:val="es-419"/>
        </w:rPr>
        <w:t xml:space="preserve">Atención:  </w:t>
      </w:r>
      <w:r w:rsidRPr="0049551B">
        <w:rPr>
          <w:rFonts w:ascii="Arial" w:hAnsi="Arial" w:cs="Arial"/>
          <w:sz w:val="24"/>
          <w:szCs w:val="20"/>
          <w:lang w:val="es-419"/>
        </w:rPr>
        <w:t>Se ha entablado una demanda en su contra reclamándole una deuda de consumo.</w:t>
      </w:r>
    </w:p>
    <w:p w14:paraId="49FB2744" w14:textId="77777777" w:rsidR="0049551B" w:rsidRPr="0049551B" w:rsidRDefault="0049551B" w:rsidP="0049551B">
      <w:pPr>
        <w:spacing w:after="240"/>
        <w:ind w:left="0" w:firstLine="0"/>
        <w:rPr>
          <w:rFonts w:ascii="Arial" w:hAnsi="Arial" w:cs="Arial"/>
          <w:sz w:val="24"/>
          <w:szCs w:val="20"/>
          <w:lang w:val="es-419"/>
        </w:rPr>
      </w:pPr>
      <w:r w:rsidRPr="0049551B">
        <w:rPr>
          <w:rFonts w:ascii="Arial" w:hAnsi="Arial" w:cs="Arial"/>
          <w:sz w:val="24"/>
          <w:szCs w:val="20"/>
          <w:lang w:val="es-419"/>
        </w:rPr>
        <w:t>Si quiere, consulte con un abogado.</w:t>
      </w:r>
    </w:p>
    <w:p w14:paraId="431E30AC" w14:textId="77777777" w:rsidR="0049551B" w:rsidRPr="0049551B" w:rsidRDefault="0049551B" w:rsidP="0049551B">
      <w:pPr>
        <w:spacing w:after="240"/>
        <w:ind w:left="0" w:firstLine="0"/>
        <w:rPr>
          <w:rFonts w:ascii="Arial" w:hAnsi="Arial" w:cs="Arial"/>
          <w:sz w:val="24"/>
          <w:szCs w:val="20"/>
          <w:lang w:val="es-419"/>
        </w:rPr>
      </w:pPr>
      <w:r w:rsidRPr="0049551B">
        <w:rPr>
          <w:rFonts w:ascii="Arial" w:hAnsi="Arial" w:cs="Arial"/>
          <w:sz w:val="24"/>
          <w:szCs w:val="20"/>
          <w:lang w:val="es-419"/>
        </w:rPr>
        <w:t>Conteste a la demanda lo antes posible al entablar una “contestación” en la secretaría del tribunal arriba mencionado.</w:t>
      </w:r>
    </w:p>
    <w:p w14:paraId="783E0F92" w14:textId="77777777" w:rsidR="0049551B" w:rsidRPr="0049551B" w:rsidRDefault="0049551B" w:rsidP="0049551B">
      <w:pPr>
        <w:spacing w:after="240"/>
        <w:ind w:left="0" w:firstLine="0"/>
        <w:rPr>
          <w:rFonts w:ascii="Arial" w:hAnsi="Arial" w:cs="Arial"/>
          <w:i/>
          <w:iCs/>
          <w:sz w:val="24"/>
          <w:szCs w:val="20"/>
          <w:lang w:val="es-419"/>
        </w:rPr>
      </w:pPr>
      <w:r w:rsidRPr="0049551B">
        <w:rPr>
          <w:rFonts w:ascii="Arial" w:hAnsi="Arial" w:cs="Arial"/>
          <w:sz w:val="24"/>
          <w:szCs w:val="20"/>
          <w:lang w:val="es-419"/>
        </w:rPr>
        <w:t>El tribunal podría emitir un fallo monetario en su contra si no contesta la demanda.  Una vez que se emita el fallo, este tendrá validez y podría usarse en su contra por 20 años y le podrían quitar sus bienes personales y dinero, incluso una porción de su sueldo y/o cuenta bancaria.  También, un fallo monetario podría afectarle su puntuación crediticia y podría impactar su capacidad para alquilar una vivienda, conseguir empleo, o solicitar un préstamo.</w:t>
      </w:r>
    </w:p>
    <w:p w14:paraId="7FE8531D" w14:textId="77777777" w:rsidR="0049551B" w:rsidRPr="0049551B" w:rsidRDefault="0049551B" w:rsidP="0049551B">
      <w:pPr>
        <w:spacing w:after="240"/>
        <w:ind w:left="0" w:firstLine="0"/>
        <w:rPr>
          <w:rFonts w:ascii="Arial" w:hAnsi="Arial" w:cs="Arial"/>
          <w:sz w:val="24"/>
          <w:szCs w:val="20"/>
          <w:lang w:val="es-419"/>
        </w:rPr>
      </w:pPr>
      <w:r w:rsidRPr="0049551B">
        <w:rPr>
          <w:rFonts w:ascii="Arial" w:hAnsi="Arial" w:cs="Arial"/>
          <w:sz w:val="24"/>
          <w:szCs w:val="20"/>
          <w:lang w:val="es-419"/>
        </w:rPr>
        <w:t>NO se le arrestará ni encarcelará por deudas.</w:t>
      </w:r>
    </w:p>
    <w:p w14:paraId="0EC98223" w14:textId="77777777" w:rsidR="0049551B" w:rsidRPr="0049551B" w:rsidRDefault="0049551B" w:rsidP="0049551B">
      <w:pPr>
        <w:spacing w:after="240"/>
        <w:ind w:left="0" w:firstLine="0"/>
        <w:rPr>
          <w:rFonts w:ascii="Arial" w:hAnsi="Arial" w:cs="Arial"/>
          <w:sz w:val="24"/>
          <w:szCs w:val="20"/>
          <w:lang w:val="es-419"/>
        </w:rPr>
      </w:pPr>
      <w:r w:rsidRPr="0049551B">
        <w:rPr>
          <w:rFonts w:ascii="Arial" w:hAnsi="Arial" w:cs="Arial"/>
          <w:sz w:val="24"/>
          <w:szCs w:val="20"/>
          <w:lang w:val="es-419"/>
        </w:rPr>
        <w:t>Para más información visite la página web del Sistema de los Tribunales del estado de Nueva York.</w:t>
      </w:r>
    </w:p>
    <w:p w14:paraId="63924344" w14:textId="77777777" w:rsidR="0049551B" w:rsidRPr="0049551B" w:rsidRDefault="0049551B" w:rsidP="0049551B">
      <w:pPr>
        <w:spacing w:after="120"/>
        <w:ind w:left="0" w:firstLine="0"/>
        <w:rPr>
          <w:rFonts w:ascii="Arial" w:hAnsi="Arial" w:cs="Arial"/>
          <w:b/>
          <w:bCs/>
          <w:sz w:val="24"/>
          <w:szCs w:val="20"/>
          <w:lang w:val="es-419"/>
        </w:rPr>
      </w:pPr>
      <w:r w:rsidRPr="0049551B">
        <w:rPr>
          <w:rFonts w:ascii="Arial" w:hAnsi="Arial" w:cs="Arial"/>
          <w:b/>
          <w:bCs/>
          <w:sz w:val="24"/>
          <w:szCs w:val="20"/>
          <w:lang w:val="es-419"/>
        </w:rPr>
        <w:t>Fuentes de información y ayuda:</w:t>
      </w:r>
    </w:p>
    <w:p w14:paraId="7D2B7DA3" w14:textId="77777777" w:rsidR="0049551B" w:rsidRPr="0049551B" w:rsidRDefault="0049551B" w:rsidP="0049551B">
      <w:pPr>
        <w:spacing w:after="120"/>
        <w:ind w:left="0" w:firstLine="0"/>
        <w:rPr>
          <w:rFonts w:ascii="Arial" w:hAnsi="Arial" w:cs="Arial"/>
          <w:sz w:val="24"/>
          <w:szCs w:val="20"/>
          <w:lang w:val="es-419"/>
        </w:rPr>
      </w:pPr>
      <w:r w:rsidRPr="0049551B">
        <w:rPr>
          <w:rFonts w:ascii="Arial" w:hAnsi="Arial" w:cs="Arial"/>
          <w:sz w:val="24"/>
          <w:szCs w:val="20"/>
          <w:lang w:val="es-419"/>
        </w:rPr>
        <w:t>El tribunal le anima a informarse acerca de las opciones disponible como persona demandada.  Además de buscar ayuda con abogados privados o la oficina de ayuda legal, sepa que existen programas de computadora de asesoría legal, en línea, a su disposición si se representará por derecho propio en esta demanda.</w:t>
      </w:r>
    </w:p>
    <w:p w14:paraId="259FF5AE" w14:textId="5C9C3E58" w:rsidR="002926EB" w:rsidRDefault="0049551B" w:rsidP="00B47ABA">
      <w:pPr>
        <w:spacing w:after="120"/>
        <w:ind w:left="0" w:firstLine="0"/>
        <w:rPr>
          <w:rFonts w:ascii="Arial" w:hAnsi="Arial" w:cs="Arial"/>
          <w:sz w:val="24"/>
          <w:szCs w:val="20"/>
          <w:lang w:val="es-419"/>
        </w:rPr>
      </w:pPr>
      <w:r w:rsidRPr="0049551B">
        <w:rPr>
          <w:rFonts w:ascii="Arial" w:hAnsi="Arial" w:cs="Arial"/>
          <w:sz w:val="24"/>
          <w:szCs w:val="20"/>
          <w:lang w:val="es-419"/>
        </w:rPr>
        <w:t xml:space="preserve">Para más información, o para localizar un programa de asesoría legal cercano a usted, visite la página web </w:t>
      </w:r>
      <w:proofErr w:type="spellStart"/>
      <w:r w:rsidR="002926EB">
        <w:rPr>
          <w:rFonts w:ascii="Arial" w:hAnsi="Arial" w:cs="Arial"/>
          <w:sz w:val="24"/>
          <w:szCs w:val="20"/>
          <w:lang w:val="es-419"/>
        </w:rPr>
        <w:t>Court</w:t>
      </w:r>
      <w:r w:rsidRPr="0049551B">
        <w:rPr>
          <w:rFonts w:ascii="Arial" w:hAnsi="Arial" w:cs="Arial"/>
          <w:sz w:val="24"/>
          <w:szCs w:val="20"/>
          <w:lang w:val="es-419"/>
        </w:rPr>
        <w:t>HelpNY</w:t>
      </w:r>
      <w:proofErr w:type="spellEnd"/>
      <w:r w:rsidRPr="0049551B">
        <w:rPr>
          <w:rFonts w:ascii="Arial" w:hAnsi="Arial" w:cs="Arial"/>
          <w:sz w:val="24"/>
          <w:szCs w:val="20"/>
          <w:lang w:val="es-419"/>
        </w:rPr>
        <w:t xml:space="preserve"> o la página web del Sistema de los Tribunales del estado de Nueva York que ofrece información y enlaces para recursos de representación por derecho propio</w:t>
      </w:r>
      <w:r w:rsidR="00B47ABA">
        <w:rPr>
          <w:rFonts w:ascii="Arial" w:hAnsi="Arial" w:cs="Arial"/>
          <w:sz w:val="24"/>
          <w:szCs w:val="20"/>
          <w:lang w:val="es-419"/>
        </w:rPr>
        <w:t>:</w:t>
      </w:r>
    </w:p>
    <w:p w14:paraId="6F82F2A1" w14:textId="77777777" w:rsidR="00605673" w:rsidRPr="00B47ABA" w:rsidRDefault="002926EB" w:rsidP="00B47ABA">
      <w:pPr>
        <w:pStyle w:val="ListParagraph"/>
        <w:numPr>
          <w:ilvl w:val="0"/>
          <w:numId w:val="5"/>
        </w:numPr>
        <w:tabs>
          <w:tab w:val="left" w:pos="2340"/>
        </w:tabs>
        <w:spacing w:after="120"/>
        <w:contextualSpacing w:val="0"/>
        <w:rPr>
          <w:rFonts w:ascii="Arial" w:hAnsi="Arial" w:cs="Arial"/>
          <w:sz w:val="24"/>
          <w:szCs w:val="20"/>
          <w:lang w:val="es-419"/>
        </w:rPr>
      </w:pPr>
      <w:proofErr w:type="spellStart"/>
      <w:r w:rsidRPr="00B47ABA">
        <w:rPr>
          <w:rFonts w:ascii="Arial" w:hAnsi="Arial" w:cs="Arial"/>
          <w:sz w:val="24"/>
          <w:szCs w:val="24"/>
        </w:rPr>
        <w:t>CourtHelpNY</w:t>
      </w:r>
      <w:proofErr w:type="spellEnd"/>
      <w:r w:rsidRPr="00B47ABA">
        <w:rPr>
          <w:rFonts w:ascii="Arial" w:hAnsi="Arial" w:cs="Arial"/>
          <w:sz w:val="24"/>
          <w:szCs w:val="24"/>
        </w:rPr>
        <w:t>:</w:t>
      </w:r>
      <w:r w:rsidRPr="00B47ABA">
        <w:rPr>
          <w:rFonts w:ascii="Arial" w:hAnsi="Arial" w:cs="Arial"/>
          <w:sz w:val="24"/>
          <w:szCs w:val="24"/>
        </w:rPr>
        <w:tab/>
      </w:r>
      <w:hyperlink r:id="rId15" w:history="1">
        <w:r w:rsidR="0049551B" w:rsidRPr="00B47ABA">
          <w:rPr>
            <w:rFonts w:ascii="Arial" w:hAnsi="Arial" w:cs="Arial"/>
            <w:color w:val="0563C1" w:themeColor="hyperlink"/>
            <w:sz w:val="24"/>
            <w:szCs w:val="20"/>
            <w:u w:val="single"/>
            <w:lang w:val="es-419"/>
          </w:rPr>
          <w:t>https://www.nycourts.gov/courthelp/MoneyProblems/whenYouOwe.shtml</w:t>
        </w:r>
      </w:hyperlink>
      <w:r w:rsidR="0049551B" w:rsidRPr="00B47ABA">
        <w:rPr>
          <w:rFonts w:ascii="Arial" w:hAnsi="Arial" w:cs="Arial"/>
          <w:sz w:val="24"/>
          <w:szCs w:val="20"/>
          <w:lang w:val="es-419"/>
        </w:rPr>
        <w:t>.</w:t>
      </w:r>
    </w:p>
    <w:p w14:paraId="6DCC480F" w14:textId="547FD090" w:rsidR="00B47ABA" w:rsidRPr="00B47ABA" w:rsidRDefault="00B47ABA" w:rsidP="00B47ABA">
      <w:pPr>
        <w:pStyle w:val="ListParagraph"/>
        <w:numPr>
          <w:ilvl w:val="0"/>
          <w:numId w:val="5"/>
        </w:numPr>
        <w:tabs>
          <w:tab w:val="left" w:pos="2340"/>
        </w:tabs>
        <w:rPr>
          <w:rFonts w:ascii="Arial" w:hAnsi="Arial" w:cs="Arial"/>
          <w:sz w:val="24"/>
          <w:szCs w:val="20"/>
          <w:lang w:val="es-419"/>
        </w:rPr>
      </w:pPr>
      <w:r w:rsidRPr="00B47ABA">
        <w:rPr>
          <w:rFonts w:ascii="Arial" w:hAnsi="Arial" w:cs="Arial"/>
          <w:sz w:val="24"/>
          <w:szCs w:val="20"/>
          <w:lang w:val="es-419"/>
        </w:rPr>
        <w:t xml:space="preserve">NYS </w:t>
      </w:r>
      <w:proofErr w:type="spellStart"/>
      <w:r w:rsidRPr="00B47ABA">
        <w:rPr>
          <w:rFonts w:ascii="Arial" w:hAnsi="Arial" w:cs="Arial"/>
          <w:sz w:val="24"/>
          <w:szCs w:val="20"/>
          <w:lang w:val="es-419"/>
        </w:rPr>
        <w:t>Courts</w:t>
      </w:r>
      <w:proofErr w:type="spellEnd"/>
      <w:r w:rsidRPr="00B47ABA">
        <w:rPr>
          <w:rFonts w:ascii="Arial" w:hAnsi="Arial" w:cs="Arial"/>
          <w:sz w:val="24"/>
          <w:szCs w:val="20"/>
          <w:lang w:val="es-419"/>
        </w:rPr>
        <w:t>:</w:t>
      </w:r>
      <w:r w:rsidRPr="00B47ABA">
        <w:rPr>
          <w:rFonts w:ascii="Arial" w:hAnsi="Arial" w:cs="Arial"/>
          <w:sz w:val="24"/>
          <w:szCs w:val="20"/>
          <w:lang w:val="es-419"/>
        </w:rPr>
        <w:tab/>
      </w:r>
      <w:hyperlink r:id="rId16" w:history="1">
        <w:r w:rsidRPr="00B47ABA">
          <w:rPr>
            <w:rStyle w:val="Hyperlink"/>
            <w:rFonts w:ascii="Arial" w:hAnsi="Arial" w:cs="Arial"/>
            <w:sz w:val="24"/>
            <w:szCs w:val="20"/>
            <w:lang w:val="es-419"/>
          </w:rPr>
          <w:t>http://ww2.nycourts.gov/rules/ccr/index.shtml</w:t>
        </w:r>
      </w:hyperlink>
    </w:p>
    <w:p w14:paraId="3D8E9709" w14:textId="2CD47654" w:rsidR="00B47ABA" w:rsidRPr="00B47ABA" w:rsidRDefault="00B47ABA" w:rsidP="00605673">
      <w:pPr>
        <w:ind w:left="0" w:firstLine="0"/>
        <w:rPr>
          <w:rFonts w:ascii="Arial" w:hAnsi="Arial" w:cs="Arial"/>
          <w:color w:val="0563C1" w:themeColor="hyperlink"/>
          <w:sz w:val="24"/>
          <w:szCs w:val="20"/>
          <w:u w:val="single"/>
          <w:lang w:val="es-419"/>
        </w:rPr>
        <w:sectPr w:rsidR="00B47ABA" w:rsidRPr="00B47ABA" w:rsidSect="007F7FFE">
          <w:headerReference w:type="first" r:id="rId17"/>
          <w:pgSz w:w="12240" w:h="15840"/>
          <w:pgMar w:top="720" w:right="720" w:bottom="360" w:left="720" w:header="360" w:footer="360" w:gutter="0"/>
          <w:cols w:space="720"/>
          <w:titlePg/>
          <w:docGrid w:linePitch="360"/>
        </w:sectPr>
      </w:pPr>
    </w:p>
    <w:p w14:paraId="0A7A291C" w14:textId="56AD633C" w:rsidR="0093147D" w:rsidRPr="003D114B" w:rsidRDefault="0093147D" w:rsidP="00EC116F">
      <w:pPr>
        <w:ind w:left="0" w:firstLine="0"/>
        <w:rPr>
          <w:rFonts w:ascii="Arial" w:hAnsi="Arial" w:cs="Arial"/>
          <w:sz w:val="2"/>
          <w:szCs w:val="2"/>
        </w:rPr>
      </w:pPr>
    </w:p>
    <w:sectPr w:rsidR="0093147D" w:rsidRPr="003D114B" w:rsidSect="00E10813">
      <w:headerReference w:type="default" r:id="rId18"/>
      <w:headerReference w:type="first" r:id="rId19"/>
      <w:footerReference w:type="first" r:id="rId20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93A0" w14:textId="77777777" w:rsidR="00EB1BC6" w:rsidRDefault="00EB1BC6" w:rsidP="006B26D0">
      <w:r>
        <w:separator/>
      </w:r>
    </w:p>
  </w:endnote>
  <w:endnote w:type="continuationSeparator" w:id="0">
    <w:p w14:paraId="19682386" w14:textId="77777777" w:rsidR="00EB1BC6" w:rsidRDefault="00EB1BC6" w:rsidP="006B26D0">
      <w:r>
        <w:continuationSeparator/>
      </w:r>
    </w:p>
  </w:endnote>
  <w:endnote w:type="continuationNotice" w:id="1">
    <w:p w14:paraId="49ACC082" w14:textId="77777777" w:rsidR="00EB1BC6" w:rsidRDefault="00EB1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9EFB" w14:textId="77777777" w:rsidR="0056461C" w:rsidRDefault="00564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613D" w14:textId="77777777" w:rsidR="0056461C" w:rsidRDefault="005646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9"/>
      <w:gridCol w:w="2354"/>
      <w:gridCol w:w="1110"/>
      <w:gridCol w:w="3766"/>
      <w:gridCol w:w="1351"/>
      <w:gridCol w:w="1695"/>
    </w:tblGrid>
    <w:tr w:rsidR="0056461C" w14:paraId="7D5B7BD0" w14:textId="77777777" w:rsidTr="005C676E">
      <w:tc>
        <w:tcPr>
          <w:tcW w:w="540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5D12238" w14:textId="77777777" w:rsidR="0056461C" w:rsidRDefault="0056461C" w:rsidP="0056461C">
          <w:pPr>
            <w:pStyle w:val="Footer"/>
            <w:spacing w:before="20"/>
          </w:pPr>
          <w:r>
            <w:rPr>
              <w:noProof/>
            </w:rPr>
            <w:drawing>
              <wp:inline distT="0" distB="0" distL="0" distR="0" wp14:anchorId="39A9C7A9" wp14:editId="415D63DA">
                <wp:extent cx="330925" cy="310542"/>
                <wp:effectExtent l="0" t="0" r="0" b="0"/>
                <wp:docPr id="3" name="image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image1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647" cy="314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2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31AB99A" w14:textId="77777777" w:rsidR="0056461C" w:rsidRPr="002235B7" w:rsidRDefault="0056461C" w:rsidP="0056461C">
          <w:pPr>
            <w:pStyle w:val="Footer"/>
            <w:spacing w:before="20"/>
            <w:rPr>
              <w:sz w:val="20"/>
              <w:szCs w:val="20"/>
            </w:rPr>
          </w:pPr>
          <w:r w:rsidRPr="002235B7">
            <w:rPr>
              <w:rFonts w:ascii="Arial" w:hAnsi="Arial" w:cs="Arial"/>
              <w:b/>
              <w:bCs/>
              <w:sz w:val="20"/>
              <w:szCs w:val="20"/>
            </w:rPr>
            <w:t>ADA Accommodations</w:t>
          </w:r>
        </w:p>
        <w:p w14:paraId="534F1B11" w14:textId="77777777" w:rsidR="0056461C" w:rsidRDefault="0056461C" w:rsidP="0056461C">
          <w:pPr>
            <w:pStyle w:val="Footer"/>
          </w:pPr>
          <w:hyperlink r:id="rId2" w:history="1">
            <w:r w:rsidRPr="002235B7">
              <w:rPr>
                <w:rStyle w:val="Hyperlink"/>
                <w:rFonts w:ascii="Arial" w:hAnsi="Arial" w:cs="Arial"/>
                <w:sz w:val="20"/>
                <w:szCs w:val="20"/>
              </w:rPr>
              <w:t>ada@nycourts.gov</w:t>
            </w:r>
          </w:hyperlink>
        </w:p>
      </w:tc>
      <w:tc>
        <w:tcPr>
          <w:tcW w:w="1051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CCE3804" w14:textId="77777777" w:rsidR="0056461C" w:rsidRDefault="0056461C" w:rsidP="0056461C">
          <w:pPr>
            <w:pStyle w:val="Footer"/>
            <w:spacing w:before="20"/>
          </w:pPr>
          <w:r>
            <w:rPr>
              <w:noProof/>
            </w:rPr>
            <w:drawing>
              <wp:inline distT="0" distB="0" distL="0" distR="0" wp14:anchorId="36CC8AA5" wp14:editId="5FEFBDB9">
                <wp:extent cx="703926" cy="310515"/>
                <wp:effectExtent l="0" t="0" r="1270" b="0"/>
                <wp:docPr id="2" name="image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image17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549" cy="317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2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E47A6F4" w14:textId="77777777" w:rsidR="0056461C" w:rsidRPr="002235B7" w:rsidRDefault="0056461C" w:rsidP="0056461C">
          <w:pPr>
            <w:pStyle w:val="Footer"/>
            <w:spacing w:before="20"/>
            <w:rPr>
              <w:sz w:val="20"/>
              <w:szCs w:val="20"/>
            </w:rPr>
          </w:pPr>
          <w:r w:rsidRPr="002235B7">
            <w:rPr>
              <w:rFonts w:ascii="Arial" w:hAnsi="Arial" w:cs="Arial"/>
              <w:b/>
              <w:bCs/>
              <w:sz w:val="20"/>
              <w:szCs w:val="20"/>
            </w:rPr>
            <w:t>Spoken or Sign Language Interpreters</w:t>
          </w:r>
        </w:p>
        <w:p w14:paraId="0DDCACA5" w14:textId="77777777" w:rsidR="0056461C" w:rsidRDefault="0056461C" w:rsidP="0056461C">
          <w:pPr>
            <w:pStyle w:val="Footer"/>
          </w:pPr>
          <w:hyperlink r:id="rId4" w:history="1">
            <w:r w:rsidRPr="002235B7">
              <w:rPr>
                <w:rStyle w:val="Hyperlink"/>
                <w:rFonts w:ascii="Arial" w:hAnsi="Arial" w:cs="Arial"/>
                <w:sz w:val="20"/>
                <w:szCs w:val="20"/>
              </w:rPr>
              <w:t>interpreter@nycourts.gov</w:t>
            </w:r>
          </w:hyperlink>
        </w:p>
      </w:tc>
      <w:tc>
        <w:tcPr>
          <w:tcW w:w="1352" w:type="dxa"/>
          <w:tcBorders>
            <w:top w:val="single" w:sz="2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5D7ECC9" w14:textId="77777777" w:rsidR="0056461C" w:rsidRPr="002235B7" w:rsidRDefault="0056461C" w:rsidP="0056461C">
          <w:pPr>
            <w:pStyle w:val="Footer"/>
            <w:jc w:val="right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B4E3DA0" wp14:editId="539EC751">
                <wp:extent cx="817598" cy="226627"/>
                <wp:effectExtent l="0" t="0" r="1905" b="2540"/>
                <wp:docPr id="1" name="image18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8.png">
                          <a:hlinkClick r:id="rId5"/>
                        </pic:cNvPr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597" cy="236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8" w:type="dxa"/>
          <w:tcBorders>
            <w:top w:val="single" w:sz="24" w:space="0" w:color="auto"/>
            <w:left w:val="nil"/>
            <w:bottom w:val="nil"/>
            <w:right w:val="nil"/>
          </w:tcBorders>
          <w:vAlign w:val="center"/>
        </w:tcPr>
        <w:p w14:paraId="27A3D9BA" w14:textId="77777777" w:rsidR="0056461C" w:rsidRPr="00EC0EA1" w:rsidRDefault="0056461C" w:rsidP="0056461C">
          <w:pPr>
            <w:pStyle w:val="Footer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EC0EA1">
            <w:rPr>
              <w:rFonts w:ascii="Arial" w:hAnsi="Arial" w:cs="Arial"/>
              <w:b/>
              <w:bCs/>
              <w:sz w:val="20"/>
              <w:szCs w:val="20"/>
            </w:rPr>
            <w:t>1-800-COURT-NY</w:t>
          </w:r>
        </w:p>
        <w:p w14:paraId="53E46DF7" w14:textId="77777777" w:rsidR="0056461C" w:rsidRDefault="0056461C" w:rsidP="0056461C">
          <w:pPr>
            <w:pStyle w:val="Footer"/>
            <w:jc w:val="right"/>
          </w:pPr>
          <w:r w:rsidRPr="00EC0EA1">
            <w:rPr>
              <w:rFonts w:ascii="Arial" w:hAnsi="Arial" w:cs="Arial"/>
              <w:b/>
              <w:bCs/>
              <w:sz w:val="20"/>
              <w:szCs w:val="20"/>
            </w:rPr>
            <w:t>(268-7869)</w:t>
          </w:r>
        </w:p>
      </w:tc>
    </w:tr>
  </w:tbl>
  <w:p w14:paraId="6F24A8D0" w14:textId="77777777" w:rsidR="000F5A9B" w:rsidRPr="001E7861" w:rsidRDefault="000F5A9B" w:rsidP="001E7861">
    <w:pPr>
      <w:pStyle w:val="Footer"/>
      <w:ind w:left="0" w:firstLine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03CB" w14:textId="77777777" w:rsidR="007005BB" w:rsidRPr="001E7861" w:rsidRDefault="007005BB" w:rsidP="001E7861">
    <w:pPr>
      <w:pStyle w:val="Footer"/>
      <w:ind w:left="0"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C024" w14:textId="77777777" w:rsidR="00EB1BC6" w:rsidRDefault="00EB1BC6" w:rsidP="006B26D0">
      <w:r>
        <w:separator/>
      </w:r>
    </w:p>
  </w:footnote>
  <w:footnote w:type="continuationSeparator" w:id="0">
    <w:p w14:paraId="76D2AF6E" w14:textId="77777777" w:rsidR="00EB1BC6" w:rsidRDefault="00EB1BC6" w:rsidP="006B26D0">
      <w:r>
        <w:continuationSeparator/>
      </w:r>
    </w:p>
  </w:footnote>
  <w:footnote w:type="continuationNotice" w:id="1">
    <w:p w14:paraId="38D8DDBB" w14:textId="77777777" w:rsidR="00EB1BC6" w:rsidRDefault="00EB1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8007" w14:textId="77777777" w:rsidR="0056461C" w:rsidRDefault="00564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272B94" w14:paraId="1ABE11E5" w14:textId="77777777" w:rsidTr="008D4A78">
      <w:tc>
        <w:tcPr>
          <w:tcW w:w="3596" w:type="dxa"/>
        </w:tcPr>
        <w:p w14:paraId="76072E89" w14:textId="2D38E73D" w:rsidR="00272B94" w:rsidRDefault="00272B94" w:rsidP="00272B94">
          <w:pPr>
            <w:pStyle w:val="Header"/>
            <w:spacing w:after="60"/>
            <w:ind w:left="0" w:firstLine="0"/>
            <w:rPr>
              <w:rFonts w:ascii="Arial" w:hAnsi="Arial" w:cs="Arial"/>
              <w:sz w:val="24"/>
              <w:szCs w:val="24"/>
            </w:rPr>
          </w:pPr>
          <w:r w:rsidRPr="001E7861">
            <w:rPr>
              <w:rFonts w:ascii="Arial" w:hAnsi="Arial" w:cs="Arial"/>
              <w:b/>
              <w:bCs/>
              <w:sz w:val="24"/>
              <w:szCs w:val="24"/>
            </w:rPr>
            <w:t>UCS-</w:t>
          </w:r>
          <w:r w:rsidR="00F74E12">
            <w:rPr>
              <w:rFonts w:ascii="Arial" w:hAnsi="Arial" w:cs="Arial"/>
              <w:b/>
              <w:bCs/>
              <w:sz w:val="24"/>
              <w:szCs w:val="24"/>
            </w:rPr>
            <w:t>CCR1</w:t>
          </w:r>
          <w:r w:rsidRPr="001E7861">
            <w:rPr>
              <w:rFonts w:ascii="Arial" w:hAnsi="Arial" w:cs="Arial"/>
              <w:sz w:val="24"/>
              <w:szCs w:val="24"/>
            </w:rPr>
            <w:t xml:space="preserve"> (</w:t>
          </w:r>
          <w:r w:rsidR="00F74E12">
            <w:rPr>
              <w:rFonts w:ascii="Arial" w:hAnsi="Arial" w:cs="Arial"/>
              <w:sz w:val="24"/>
              <w:szCs w:val="24"/>
            </w:rPr>
            <w:t>04</w:t>
          </w:r>
          <w:r w:rsidRPr="001E7861">
            <w:rPr>
              <w:rFonts w:ascii="Arial" w:hAnsi="Arial" w:cs="Arial"/>
              <w:sz w:val="24"/>
              <w:szCs w:val="24"/>
            </w:rPr>
            <w:t>/202</w:t>
          </w:r>
          <w:r w:rsidR="00F74E12">
            <w:rPr>
              <w:rFonts w:ascii="Arial" w:hAnsi="Arial" w:cs="Arial"/>
              <w:sz w:val="24"/>
              <w:szCs w:val="24"/>
            </w:rPr>
            <w:t>2</w:t>
          </w:r>
          <w:r w:rsidRPr="001E7861">
            <w:rPr>
              <w:rFonts w:ascii="Arial" w:hAnsi="Arial" w:cs="Arial"/>
              <w:sz w:val="24"/>
              <w:szCs w:val="24"/>
            </w:rPr>
            <w:t>)</w:t>
          </w:r>
        </w:p>
      </w:tc>
      <w:tc>
        <w:tcPr>
          <w:tcW w:w="3597" w:type="dxa"/>
        </w:tcPr>
        <w:sdt>
          <w:sdtPr>
            <w:rPr>
              <w:rFonts w:ascii="Arial" w:hAnsi="Arial" w:cs="Arial"/>
              <w:sz w:val="24"/>
              <w:szCs w:val="24"/>
            </w:rPr>
            <w:id w:val="1467396334"/>
            <w:docPartObj>
              <w:docPartGallery w:val="Page Numbers (Top of Page)"/>
              <w:docPartUnique/>
            </w:docPartObj>
          </w:sdtPr>
          <w:sdtEndPr/>
          <w:sdtContent>
            <w:p w14:paraId="0C91258C" w14:textId="25F205DD" w:rsidR="00272B94" w:rsidRDefault="00272B94" w:rsidP="00272B94">
              <w:pPr>
                <w:pStyle w:val="Header"/>
                <w:spacing w:after="60"/>
                <w:jc w:val="center"/>
                <w:rPr>
                  <w:rFonts w:ascii="Arial" w:hAnsi="Arial" w:cs="Arial"/>
                  <w:sz w:val="24"/>
                  <w:szCs w:val="24"/>
                </w:rPr>
              </w:pPr>
              <w:r w:rsidRPr="00E10813">
                <w:rPr>
                  <w:rFonts w:ascii="Arial" w:hAnsi="Arial" w:cs="Arial"/>
                  <w:sz w:val="24"/>
                  <w:szCs w:val="24"/>
                </w:rPr>
                <w:t xml:space="preserve">Page </w:t>
              </w:r>
              <w:r w:rsidRPr="00E10813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 w:rsidRPr="00E10813">
                <w:rPr>
                  <w:rFonts w:ascii="Arial" w:hAnsi="Arial" w:cs="Arial"/>
                  <w:b/>
                  <w:bCs/>
                  <w:sz w:val="24"/>
                  <w:szCs w:val="24"/>
                </w:rPr>
                <w:instrText xml:space="preserve"> PAGE </w:instrText>
              </w:r>
              <w:r w:rsidRPr="00E10813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2</w:t>
              </w:r>
              <w:r w:rsidRPr="00E10813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  <w:r w:rsidRPr="00E10813">
                <w:rPr>
                  <w:rFonts w:ascii="Arial" w:hAnsi="Arial" w:cs="Arial"/>
                  <w:sz w:val="24"/>
                  <w:szCs w:val="24"/>
                </w:rPr>
                <w:t xml:space="preserve"> of </w:t>
              </w:r>
              <w:r w:rsidR="00F74E12">
                <w:rPr>
                  <w:rFonts w:ascii="Arial" w:hAnsi="Arial" w:cs="Arial"/>
                  <w:b/>
                  <w:bCs/>
                  <w:sz w:val="24"/>
                  <w:szCs w:val="24"/>
                </w:rPr>
                <w:t>2</w:t>
              </w:r>
            </w:p>
          </w:sdtContent>
        </w:sdt>
      </w:tc>
      <w:tc>
        <w:tcPr>
          <w:tcW w:w="3597" w:type="dxa"/>
        </w:tcPr>
        <w:p w14:paraId="375A355D" w14:textId="77777777" w:rsidR="00272B94" w:rsidRDefault="00272B94" w:rsidP="00272B94">
          <w:pPr>
            <w:pStyle w:val="Header"/>
            <w:tabs>
              <w:tab w:val="left" w:pos="192"/>
            </w:tabs>
            <w:spacing w:after="60"/>
            <w:ind w:left="0" w:firstLine="0"/>
            <w:rPr>
              <w:rFonts w:ascii="Arial" w:hAnsi="Arial" w:cs="Arial"/>
              <w:sz w:val="24"/>
              <w:szCs w:val="24"/>
            </w:rPr>
          </w:pPr>
          <w:r w:rsidRPr="000F5A9B">
            <w:rPr>
              <w:rFonts w:ascii="Arial" w:hAnsi="Arial" w:cs="Arial"/>
              <w:b/>
              <w:bCs/>
              <w:sz w:val="24"/>
              <w:szCs w:val="24"/>
            </w:rPr>
            <w:t>Index #:</w:t>
          </w:r>
          <w:r w:rsidRPr="000F5A9B">
            <w:rPr>
              <w:rFonts w:ascii="Arial" w:hAnsi="Arial" w:cs="Arial"/>
              <w:sz w:val="24"/>
              <w:szCs w:val="24"/>
            </w:rPr>
            <w:t xml:space="preserve"> __________________</w:t>
          </w:r>
        </w:p>
      </w:tc>
    </w:tr>
  </w:tbl>
  <w:p w14:paraId="33E67124" w14:textId="77777777" w:rsidR="00272B94" w:rsidRPr="00272B94" w:rsidRDefault="00272B94" w:rsidP="00272B94">
    <w:pPr>
      <w:pStyle w:val="Header"/>
      <w:ind w:left="0" w:firstLine="0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6390"/>
      <w:gridCol w:w="2780"/>
    </w:tblGrid>
    <w:tr w:rsidR="008D6A46" w:rsidRPr="001E7861" w14:paraId="6F8C0F82" w14:textId="77777777" w:rsidTr="008D4A78">
      <w:tc>
        <w:tcPr>
          <w:tcW w:w="1620" w:type="dxa"/>
          <w:vMerge w:val="restart"/>
          <w:vAlign w:val="center"/>
        </w:tcPr>
        <w:p w14:paraId="310952C4" w14:textId="0412AF46" w:rsidR="008D6A46" w:rsidRPr="00E10813" w:rsidRDefault="008D6A46" w:rsidP="008D6A46">
          <w:pPr>
            <w:pStyle w:val="Header"/>
            <w:ind w:left="0" w:firstLine="0"/>
            <w:jc w:val="center"/>
            <w:rPr>
              <w:rFonts w:ascii="Arial" w:hAnsi="Arial" w:cs="Arial"/>
              <w:sz w:val="24"/>
              <w:szCs w:val="24"/>
            </w:rPr>
          </w:pPr>
          <w:bookmarkStart w:id="2" w:name="HeaderTable"/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492FC5C" wp14:editId="75E83673">
                <wp:extent cx="757645" cy="754126"/>
                <wp:effectExtent l="0" t="0" r="4445" b="8255"/>
                <wp:docPr id="5" name="Picture 5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Diagram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391" b="2969"/>
                        <a:stretch/>
                      </pic:blipFill>
                      <pic:spPr bwMode="auto">
                        <a:xfrm>
                          <a:off x="0" y="0"/>
                          <a:ext cx="776173" cy="772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tcBorders>
            <w:bottom w:val="single" w:sz="8" w:space="0" w:color="auto"/>
          </w:tcBorders>
          <w:vAlign w:val="center"/>
        </w:tcPr>
        <w:p w14:paraId="4DB9030B" w14:textId="77777777" w:rsidR="008D6A46" w:rsidRPr="00E10813" w:rsidRDefault="008D6A46" w:rsidP="008D6A46">
          <w:pPr>
            <w:pStyle w:val="Header"/>
            <w:ind w:left="0" w:firstLine="0"/>
            <w:rPr>
              <w:rFonts w:ascii="Arial" w:hAnsi="Arial" w:cs="Arial"/>
              <w:sz w:val="24"/>
              <w:szCs w:val="24"/>
            </w:rPr>
          </w:pPr>
          <w:r w:rsidRPr="001E7861">
            <w:rPr>
              <w:rFonts w:ascii="Arial" w:hAnsi="Arial" w:cs="Arial"/>
              <w:b/>
              <w:bCs/>
              <w:sz w:val="24"/>
              <w:szCs w:val="24"/>
            </w:rPr>
            <w:t>New York State Uniﬁed Court System</w:t>
          </w:r>
        </w:p>
      </w:tc>
      <w:tc>
        <w:tcPr>
          <w:tcW w:w="2780" w:type="dxa"/>
          <w:tcBorders>
            <w:bottom w:val="single" w:sz="8" w:space="0" w:color="auto"/>
          </w:tcBorders>
          <w:vAlign w:val="center"/>
        </w:tcPr>
        <w:p w14:paraId="4DB68EAB" w14:textId="77777777" w:rsidR="008D6A46" w:rsidRPr="001E7861" w:rsidRDefault="00EB1BC6" w:rsidP="008D6A46">
          <w:pPr>
            <w:pStyle w:val="Header"/>
            <w:ind w:left="0" w:firstLine="0"/>
            <w:jc w:val="right"/>
            <w:rPr>
              <w:rFonts w:ascii="Arial" w:hAnsi="Arial" w:cs="Arial"/>
              <w:sz w:val="24"/>
              <w:szCs w:val="24"/>
            </w:rPr>
          </w:pPr>
          <w:hyperlink r:id="rId2" w:history="1">
            <w:r w:rsidR="008D6A46" w:rsidRPr="001E7861">
              <w:rPr>
                <w:rStyle w:val="Hyperlink"/>
                <w:rFonts w:ascii="Arial" w:hAnsi="Arial" w:cs="Arial"/>
                <w:sz w:val="24"/>
                <w:szCs w:val="24"/>
              </w:rPr>
              <w:t>nycourts.gov</w:t>
            </w:r>
          </w:hyperlink>
        </w:p>
      </w:tc>
    </w:tr>
    <w:tr w:rsidR="008D6A46" w:rsidRPr="001E7861" w14:paraId="6E172443" w14:textId="77777777" w:rsidTr="006A2E94">
      <w:trPr>
        <w:trHeight w:val="144"/>
      </w:trPr>
      <w:tc>
        <w:tcPr>
          <w:tcW w:w="1620" w:type="dxa"/>
          <w:vMerge/>
        </w:tcPr>
        <w:p w14:paraId="6B3BE2D0" w14:textId="77777777" w:rsidR="008D6A46" w:rsidRPr="001E7861" w:rsidRDefault="008D6A46" w:rsidP="008D6A46">
          <w:pPr>
            <w:pStyle w:val="Header"/>
            <w:ind w:left="0" w:firstLine="0"/>
            <w:rPr>
              <w:rFonts w:ascii="Arial" w:hAnsi="Arial" w:cs="Arial"/>
              <w:b/>
              <w:bCs/>
              <w:sz w:val="24"/>
              <w:szCs w:val="24"/>
            </w:rPr>
          </w:pPr>
          <w:bookmarkStart w:id="3" w:name="FormNumber" w:colFirst="2" w:colLast="2"/>
        </w:p>
      </w:tc>
      <w:tc>
        <w:tcPr>
          <w:tcW w:w="6390" w:type="dxa"/>
          <w:vMerge w:val="restart"/>
          <w:tcBorders>
            <w:top w:val="single" w:sz="8" w:space="0" w:color="auto"/>
            <w:right w:val="single" w:sz="8" w:space="0" w:color="auto"/>
          </w:tcBorders>
          <w:vAlign w:val="center"/>
        </w:tcPr>
        <w:p w14:paraId="737937AD" w14:textId="71AD11D3" w:rsidR="008D6A46" w:rsidRPr="00656EA5" w:rsidRDefault="00184C14" w:rsidP="00891738">
          <w:pPr>
            <w:pStyle w:val="Header"/>
            <w:ind w:left="0" w:firstLine="0"/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36"/>
              <w:szCs w:val="36"/>
            </w:rPr>
            <w:t>Additional Notice of Lawsuit</w:t>
          </w:r>
        </w:p>
      </w:tc>
      <w:tc>
        <w:tcPr>
          <w:tcW w:w="2780" w:type="dxa"/>
          <w:tcBorders>
            <w:top w:val="single" w:sz="8" w:space="0" w:color="auto"/>
            <w:left w:val="single" w:sz="8" w:space="0" w:color="auto"/>
          </w:tcBorders>
          <w:vAlign w:val="center"/>
        </w:tcPr>
        <w:p w14:paraId="0C59DA44" w14:textId="430890B9" w:rsidR="008D6A46" w:rsidRPr="00376601" w:rsidRDefault="008D6A46" w:rsidP="008D6A46">
          <w:pPr>
            <w:pStyle w:val="Header"/>
            <w:spacing w:before="60"/>
            <w:ind w:left="0" w:firstLine="0"/>
            <w:jc w:val="right"/>
            <w:rPr>
              <w:rFonts w:ascii="Arial" w:hAnsi="Arial" w:cs="Arial"/>
              <w:sz w:val="24"/>
              <w:szCs w:val="24"/>
            </w:rPr>
          </w:pPr>
          <w:r w:rsidRPr="001E7861">
            <w:rPr>
              <w:rFonts w:ascii="Arial" w:hAnsi="Arial" w:cs="Arial"/>
              <w:b/>
              <w:bCs/>
              <w:sz w:val="24"/>
              <w:szCs w:val="24"/>
            </w:rPr>
            <w:t>UCS-</w:t>
          </w:r>
          <w:r w:rsidR="00C06B7A">
            <w:rPr>
              <w:rFonts w:ascii="Arial" w:hAnsi="Arial" w:cs="Arial"/>
              <w:b/>
              <w:bCs/>
              <w:sz w:val="24"/>
              <w:szCs w:val="24"/>
            </w:rPr>
            <w:t>CCR1</w:t>
          </w:r>
          <w:r w:rsidRPr="001E7861">
            <w:rPr>
              <w:rFonts w:ascii="Arial" w:hAnsi="Arial" w:cs="Arial"/>
              <w:sz w:val="24"/>
              <w:szCs w:val="24"/>
            </w:rPr>
            <w:t xml:space="preserve"> (</w:t>
          </w:r>
          <w:r w:rsidR="00C06B7A">
            <w:rPr>
              <w:rFonts w:ascii="Arial" w:hAnsi="Arial" w:cs="Arial"/>
              <w:sz w:val="24"/>
              <w:szCs w:val="24"/>
            </w:rPr>
            <w:t>0</w:t>
          </w:r>
          <w:r w:rsidR="00AD2E86">
            <w:rPr>
              <w:rFonts w:ascii="Arial" w:hAnsi="Arial" w:cs="Arial"/>
              <w:sz w:val="24"/>
              <w:szCs w:val="24"/>
            </w:rPr>
            <w:t>6</w:t>
          </w:r>
          <w:r w:rsidRPr="001E7861">
            <w:rPr>
              <w:rFonts w:ascii="Arial" w:hAnsi="Arial" w:cs="Arial"/>
              <w:sz w:val="24"/>
              <w:szCs w:val="24"/>
            </w:rPr>
            <w:t>/202</w:t>
          </w:r>
          <w:r w:rsidR="00C06B7A">
            <w:rPr>
              <w:rFonts w:ascii="Arial" w:hAnsi="Arial" w:cs="Arial"/>
              <w:sz w:val="24"/>
              <w:szCs w:val="24"/>
            </w:rPr>
            <w:t>2</w:t>
          </w:r>
          <w:r w:rsidRPr="001E7861">
            <w:rPr>
              <w:rFonts w:ascii="Arial" w:hAnsi="Arial" w:cs="Arial"/>
              <w:sz w:val="24"/>
              <w:szCs w:val="24"/>
            </w:rPr>
            <w:t>)</w:t>
          </w:r>
        </w:p>
      </w:tc>
    </w:tr>
    <w:bookmarkEnd w:id="3"/>
    <w:tr w:rsidR="008D6A46" w:rsidRPr="001E7861" w14:paraId="3284E968" w14:textId="77777777" w:rsidTr="008D4A78">
      <w:trPr>
        <w:trHeight w:val="144"/>
      </w:trPr>
      <w:tc>
        <w:tcPr>
          <w:tcW w:w="1620" w:type="dxa"/>
          <w:vMerge/>
        </w:tcPr>
        <w:p w14:paraId="08D71C13" w14:textId="77777777" w:rsidR="008D6A46" w:rsidRPr="001E7861" w:rsidRDefault="008D6A46" w:rsidP="008D6A46">
          <w:pPr>
            <w:pStyle w:val="Header"/>
            <w:ind w:left="0" w:firstLine="0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6390" w:type="dxa"/>
          <w:vMerge/>
          <w:tcBorders>
            <w:right w:val="single" w:sz="8" w:space="0" w:color="auto"/>
          </w:tcBorders>
        </w:tcPr>
        <w:p w14:paraId="3F5CB096" w14:textId="77777777" w:rsidR="008D6A46" w:rsidRPr="001E7861" w:rsidRDefault="008D6A46" w:rsidP="008D6A46">
          <w:pPr>
            <w:pStyle w:val="Header"/>
            <w:spacing w:before="60"/>
            <w:ind w:left="0" w:firstLine="0"/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2780" w:type="dxa"/>
          <w:tcBorders>
            <w:left w:val="single" w:sz="8" w:space="0" w:color="auto"/>
          </w:tcBorders>
          <w:vAlign w:val="center"/>
        </w:tcPr>
        <w:sdt>
          <w:sdtPr>
            <w:rPr>
              <w:rFonts w:ascii="Arial" w:hAnsi="Arial" w:cs="Arial"/>
              <w:sz w:val="24"/>
              <w:szCs w:val="24"/>
            </w:rPr>
            <w:id w:val="1127897179"/>
            <w:docPartObj>
              <w:docPartGallery w:val="Page Numbers (Top of Page)"/>
              <w:docPartUnique/>
            </w:docPartObj>
          </w:sdtPr>
          <w:sdtEndPr/>
          <w:sdtContent>
            <w:p w14:paraId="61EF405C" w14:textId="2E1CBD95" w:rsidR="008D6A46" w:rsidRPr="000F5A9B" w:rsidRDefault="008D6A46" w:rsidP="008D6A46">
              <w:pPr>
                <w:pStyle w:val="Header"/>
                <w:jc w:val="right"/>
                <w:rPr>
                  <w:rFonts w:ascii="Arial" w:hAnsi="Arial" w:cs="Arial"/>
                  <w:sz w:val="24"/>
                  <w:szCs w:val="24"/>
                </w:rPr>
              </w:pPr>
              <w:r w:rsidRPr="001E7861">
                <w:rPr>
                  <w:rFonts w:ascii="Arial" w:hAnsi="Arial" w:cs="Arial"/>
                  <w:sz w:val="24"/>
                  <w:szCs w:val="24"/>
                </w:rPr>
                <w:t xml:space="preserve">Page </w:t>
              </w:r>
              <w:r w:rsidRPr="001E7861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 w:rsidRPr="001E7861">
                <w:rPr>
                  <w:rFonts w:ascii="Arial" w:hAnsi="Arial" w:cs="Arial"/>
                  <w:b/>
                  <w:bCs/>
                  <w:sz w:val="24"/>
                  <w:szCs w:val="24"/>
                </w:rPr>
                <w:instrText xml:space="preserve"> PAGE </w:instrText>
              </w:r>
              <w:r w:rsidRPr="001E7861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1</w:t>
              </w:r>
              <w:r w:rsidRPr="001E7861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  <w:r w:rsidRPr="001E7861">
                <w:rPr>
                  <w:rFonts w:ascii="Arial" w:hAnsi="Arial" w:cs="Arial"/>
                  <w:sz w:val="24"/>
                  <w:szCs w:val="24"/>
                </w:rPr>
                <w:t xml:space="preserve"> of </w:t>
              </w:r>
              <w:r w:rsidR="00C06B7A">
                <w:rPr>
                  <w:rFonts w:ascii="Arial" w:hAnsi="Arial" w:cs="Arial"/>
                  <w:b/>
                  <w:bCs/>
                  <w:sz w:val="24"/>
                  <w:szCs w:val="24"/>
                </w:rPr>
                <w:t>2</w:t>
              </w:r>
            </w:p>
          </w:sdtContent>
        </w:sdt>
      </w:tc>
    </w:tr>
    <w:tr w:rsidR="008D6A46" w:rsidRPr="001E7861" w14:paraId="47A6C9A8" w14:textId="77777777" w:rsidTr="008D4A78">
      <w:trPr>
        <w:trHeight w:val="144"/>
      </w:trPr>
      <w:tc>
        <w:tcPr>
          <w:tcW w:w="1620" w:type="dxa"/>
          <w:vMerge/>
          <w:tcBorders>
            <w:bottom w:val="single" w:sz="24" w:space="0" w:color="auto"/>
          </w:tcBorders>
        </w:tcPr>
        <w:p w14:paraId="2FFB0869" w14:textId="77777777" w:rsidR="008D6A46" w:rsidRPr="001E7861" w:rsidRDefault="008D6A46" w:rsidP="008D6A46">
          <w:pPr>
            <w:pStyle w:val="Header"/>
            <w:ind w:left="0" w:firstLine="0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6390" w:type="dxa"/>
          <w:vMerge/>
          <w:tcBorders>
            <w:bottom w:val="single" w:sz="24" w:space="0" w:color="auto"/>
            <w:right w:val="single" w:sz="8" w:space="0" w:color="auto"/>
          </w:tcBorders>
        </w:tcPr>
        <w:p w14:paraId="4C7E5E83" w14:textId="77777777" w:rsidR="008D6A46" w:rsidRPr="001E7861" w:rsidRDefault="008D6A46" w:rsidP="008D6A46">
          <w:pPr>
            <w:pStyle w:val="Header"/>
            <w:spacing w:before="60"/>
            <w:ind w:left="0" w:firstLine="0"/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2780" w:type="dxa"/>
          <w:tcBorders>
            <w:left w:val="single" w:sz="8" w:space="0" w:color="auto"/>
            <w:bottom w:val="single" w:sz="24" w:space="0" w:color="auto"/>
          </w:tcBorders>
          <w:vAlign w:val="center"/>
        </w:tcPr>
        <w:p w14:paraId="26FCB48A" w14:textId="77777777" w:rsidR="008D6A46" w:rsidRPr="00E10813" w:rsidRDefault="00EB1BC6" w:rsidP="008D6A46">
          <w:pPr>
            <w:pStyle w:val="Header"/>
            <w:spacing w:after="60"/>
            <w:ind w:left="0" w:firstLine="0"/>
            <w:jc w:val="right"/>
            <w:rPr>
              <w:rFonts w:ascii="Arial" w:hAnsi="Arial" w:cs="Arial"/>
              <w:sz w:val="24"/>
              <w:szCs w:val="24"/>
            </w:rPr>
          </w:pPr>
          <w:hyperlink r:id="rId3" w:history="1">
            <w:r w:rsidR="008D6A46" w:rsidRPr="001E7861">
              <w:rPr>
                <w:rStyle w:val="Hyperlink"/>
                <w:rFonts w:ascii="Arial" w:hAnsi="Arial" w:cs="Arial"/>
                <w:sz w:val="24"/>
                <w:szCs w:val="24"/>
              </w:rPr>
              <w:t>nycourthelp.gov</w:t>
            </w:r>
          </w:hyperlink>
        </w:p>
      </w:tc>
    </w:tr>
    <w:bookmarkEnd w:id="2"/>
  </w:tbl>
  <w:p w14:paraId="2EF2AD27" w14:textId="77777777" w:rsidR="00E10813" w:rsidRPr="001E7861" w:rsidRDefault="00E10813" w:rsidP="000F5A9B">
    <w:pPr>
      <w:pStyle w:val="Header"/>
      <w:ind w:left="0" w:firstLine="0"/>
      <w:rPr>
        <w:rFonts w:ascii="Arial" w:hAnsi="Arial" w:cs="Arial"/>
        <w:sz w:val="12"/>
        <w:szCs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6390"/>
      <w:gridCol w:w="2780"/>
    </w:tblGrid>
    <w:tr w:rsidR="00F91389" w:rsidRPr="001E7861" w14:paraId="6B1C8000" w14:textId="77777777" w:rsidTr="008D4A78">
      <w:tc>
        <w:tcPr>
          <w:tcW w:w="1620" w:type="dxa"/>
          <w:vMerge w:val="restart"/>
          <w:vAlign w:val="center"/>
        </w:tcPr>
        <w:p w14:paraId="42BD1000" w14:textId="77777777" w:rsidR="00F91389" w:rsidRPr="00E10813" w:rsidRDefault="00F91389" w:rsidP="008D6A46">
          <w:pPr>
            <w:pStyle w:val="Header"/>
            <w:ind w:left="0" w:firstLine="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1D0910AD" wp14:editId="7FD189F2">
                <wp:extent cx="757645" cy="754126"/>
                <wp:effectExtent l="0" t="0" r="4445" b="8255"/>
                <wp:docPr id="10" name="Picture 10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Diagram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391" b="2969"/>
                        <a:stretch/>
                      </pic:blipFill>
                      <pic:spPr bwMode="auto">
                        <a:xfrm>
                          <a:off x="0" y="0"/>
                          <a:ext cx="776173" cy="772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tcBorders>
            <w:bottom w:val="single" w:sz="8" w:space="0" w:color="auto"/>
          </w:tcBorders>
          <w:vAlign w:val="center"/>
        </w:tcPr>
        <w:p w14:paraId="6A1B966E" w14:textId="77777777" w:rsidR="00F91389" w:rsidRPr="00E10813" w:rsidRDefault="00F91389" w:rsidP="008D6A46">
          <w:pPr>
            <w:pStyle w:val="Header"/>
            <w:ind w:left="0" w:firstLine="0"/>
            <w:rPr>
              <w:rFonts w:ascii="Arial" w:hAnsi="Arial" w:cs="Arial"/>
              <w:sz w:val="24"/>
              <w:szCs w:val="24"/>
            </w:rPr>
          </w:pPr>
          <w:r w:rsidRPr="001E7861">
            <w:rPr>
              <w:rFonts w:ascii="Arial" w:hAnsi="Arial" w:cs="Arial"/>
              <w:b/>
              <w:bCs/>
              <w:sz w:val="24"/>
              <w:szCs w:val="24"/>
            </w:rPr>
            <w:t>New York State Uniﬁed Court System</w:t>
          </w:r>
        </w:p>
      </w:tc>
      <w:tc>
        <w:tcPr>
          <w:tcW w:w="2780" w:type="dxa"/>
          <w:tcBorders>
            <w:bottom w:val="single" w:sz="8" w:space="0" w:color="auto"/>
          </w:tcBorders>
          <w:vAlign w:val="center"/>
        </w:tcPr>
        <w:p w14:paraId="3F66F046" w14:textId="77777777" w:rsidR="00F91389" w:rsidRPr="001E7861" w:rsidRDefault="00EB1BC6" w:rsidP="008D6A46">
          <w:pPr>
            <w:pStyle w:val="Header"/>
            <w:ind w:left="0" w:firstLine="0"/>
            <w:jc w:val="right"/>
            <w:rPr>
              <w:rFonts w:ascii="Arial" w:hAnsi="Arial" w:cs="Arial"/>
              <w:sz w:val="24"/>
              <w:szCs w:val="24"/>
            </w:rPr>
          </w:pPr>
          <w:hyperlink r:id="rId2" w:history="1">
            <w:r w:rsidR="00F91389" w:rsidRPr="001E7861">
              <w:rPr>
                <w:rStyle w:val="Hyperlink"/>
                <w:rFonts w:ascii="Arial" w:hAnsi="Arial" w:cs="Arial"/>
                <w:sz w:val="24"/>
                <w:szCs w:val="24"/>
              </w:rPr>
              <w:t>nycourts.gov</w:t>
            </w:r>
          </w:hyperlink>
        </w:p>
      </w:tc>
    </w:tr>
    <w:tr w:rsidR="00F91389" w:rsidRPr="001E7861" w14:paraId="7B805020" w14:textId="77777777" w:rsidTr="006A2E94">
      <w:trPr>
        <w:trHeight w:val="144"/>
      </w:trPr>
      <w:tc>
        <w:tcPr>
          <w:tcW w:w="1620" w:type="dxa"/>
          <w:vMerge/>
        </w:tcPr>
        <w:p w14:paraId="3F676049" w14:textId="77777777" w:rsidR="00F91389" w:rsidRPr="001E7861" w:rsidRDefault="00F91389" w:rsidP="008D6A46">
          <w:pPr>
            <w:pStyle w:val="Header"/>
            <w:ind w:left="0" w:firstLine="0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6390" w:type="dxa"/>
          <w:vMerge w:val="restart"/>
          <w:tcBorders>
            <w:top w:val="single" w:sz="8" w:space="0" w:color="auto"/>
            <w:right w:val="single" w:sz="8" w:space="0" w:color="auto"/>
          </w:tcBorders>
          <w:vAlign w:val="center"/>
        </w:tcPr>
        <w:p w14:paraId="7BE593BA" w14:textId="66879FCB" w:rsidR="00F91389" w:rsidRPr="00656EA5" w:rsidRDefault="00F91389" w:rsidP="00891738">
          <w:pPr>
            <w:pStyle w:val="Header"/>
            <w:ind w:left="0" w:firstLine="0"/>
            <w:rPr>
              <w:rFonts w:ascii="Arial" w:hAnsi="Arial" w:cs="Arial"/>
              <w:b/>
              <w:bCs/>
              <w:sz w:val="36"/>
              <w:szCs w:val="36"/>
            </w:rPr>
          </w:pPr>
          <w:proofErr w:type="spellStart"/>
          <w:r w:rsidRPr="00F91389">
            <w:rPr>
              <w:rFonts w:ascii="Arial" w:hAnsi="Arial" w:cs="Arial"/>
              <w:b/>
              <w:bCs/>
              <w:sz w:val="36"/>
              <w:szCs w:val="36"/>
            </w:rPr>
            <w:t>Notificación</w:t>
          </w:r>
          <w:proofErr w:type="spellEnd"/>
          <w:r w:rsidRPr="00F91389">
            <w:rPr>
              <w:rFonts w:ascii="Arial" w:hAnsi="Arial" w:cs="Arial"/>
              <w:b/>
              <w:bCs/>
              <w:sz w:val="36"/>
              <w:szCs w:val="36"/>
            </w:rPr>
            <w:t xml:space="preserve"> </w:t>
          </w:r>
          <w:proofErr w:type="spellStart"/>
          <w:r w:rsidRPr="00F91389">
            <w:rPr>
              <w:rFonts w:ascii="Arial" w:hAnsi="Arial" w:cs="Arial"/>
              <w:b/>
              <w:bCs/>
              <w:sz w:val="36"/>
              <w:szCs w:val="36"/>
            </w:rPr>
            <w:t>Adicional</w:t>
          </w:r>
          <w:proofErr w:type="spellEnd"/>
          <w:r w:rsidRPr="00F91389">
            <w:rPr>
              <w:rFonts w:ascii="Arial" w:hAnsi="Arial" w:cs="Arial"/>
              <w:b/>
              <w:bCs/>
              <w:sz w:val="36"/>
              <w:szCs w:val="36"/>
            </w:rPr>
            <w:t xml:space="preserve"> de </w:t>
          </w:r>
          <w:proofErr w:type="spellStart"/>
          <w:r w:rsidRPr="00F91389">
            <w:rPr>
              <w:rFonts w:ascii="Arial" w:hAnsi="Arial" w:cs="Arial"/>
              <w:b/>
              <w:bCs/>
              <w:sz w:val="36"/>
              <w:szCs w:val="36"/>
            </w:rPr>
            <w:t>Demanda</w:t>
          </w:r>
          <w:proofErr w:type="spellEnd"/>
        </w:p>
      </w:tc>
      <w:tc>
        <w:tcPr>
          <w:tcW w:w="2780" w:type="dxa"/>
          <w:tcBorders>
            <w:top w:val="single" w:sz="8" w:space="0" w:color="auto"/>
            <w:left w:val="single" w:sz="8" w:space="0" w:color="auto"/>
          </w:tcBorders>
          <w:vAlign w:val="center"/>
        </w:tcPr>
        <w:p w14:paraId="31614427" w14:textId="113BC151" w:rsidR="00F91389" w:rsidRPr="00376601" w:rsidRDefault="00F91389" w:rsidP="008D6A46">
          <w:pPr>
            <w:pStyle w:val="Header"/>
            <w:spacing w:before="60"/>
            <w:ind w:left="0" w:firstLine="0"/>
            <w:jc w:val="right"/>
            <w:rPr>
              <w:rFonts w:ascii="Arial" w:hAnsi="Arial" w:cs="Arial"/>
              <w:sz w:val="24"/>
              <w:szCs w:val="24"/>
            </w:rPr>
          </w:pPr>
          <w:r w:rsidRPr="001E7861">
            <w:rPr>
              <w:rFonts w:ascii="Arial" w:hAnsi="Arial" w:cs="Arial"/>
              <w:b/>
              <w:bCs/>
              <w:sz w:val="24"/>
              <w:szCs w:val="24"/>
            </w:rPr>
            <w:t>UCS-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CCR1</w:t>
          </w:r>
          <w:r w:rsidRPr="001E7861">
            <w:rPr>
              <w:rFonts w:ascii="Arial" w:hAnsi="Arial" w:cs="Arial"/>
              <w:sz w:val="24"/>
              <w:szCs w:val="24"/>
            </w:rPr>
            <w:t xml:space="preserve"> (</w:t>
          </w:r>
          <w:r>
            <w:rPr>
              <w:rFonts w:ascii="Arial" w:hAnsi="Arial" w:cs="Arial"/>
              <w:sz w:val="24"/>
              <w:szCs w:val="24"/>
            </w:rPr>
            <w:t>0</w:t>
          </w:r>
          <w:r w:rsidR="00AD2E86">
            <w:rPr>
              <w:rFonts w:ascii="Arial" w:hAnsi="Arial" w:cs="Arial"/>
              <w:sz w:val="24"/>
              <w:szCs w:val="24"/>
            </w:rPr>
            <w:t>6</w:t>
          </w:r>
          <w:r w:rsidRPr="001E7861">
            <w:rPr>
              <w:rFonts w:ascii="Arial" w:hAnsi="Arial" w:cs="Arial"/>
              <w:sz w:val="24"/>
              <w:szCs w:val="24"/>
            </w:rPr>
            <w:t>/202</w:t>
          </w:r>
          <w:r>
            <w:rPr>
              <w:rFonts w:ascii="Arial" w:hAnsi="Arial" w:cs="Arial"/>
              <w:sz w:val="24"/>
              <w:szCs w:val="24"/>
            </w:rPr>
            <w:t>2</w:t>
          </w:r>
          <w:r w:rsidRPr="001E7861">
            <w:rPr>
              <w:rFonts w:ascii="Arial" w:hAnsi="Arial" w:cs="Arial"/>
              <w:sz w:val="24"/>
              <w:szCs w:val="24"/>
            </w:rPr>
            <w:t>)</w:t>
          </w:r>
        </w:p>
      </w:tc>
    </w:tr>
    <w:tr w:rsidR="00F91389" w:rsidRPr="001E7861" w14:paraId="5B899084" w14:textId="77777777" w:rsidTr="008D4A78">
      <w:trPr>
        <w:trHeight w:val="144"/>
      </w:trPr>
      <w:tc>
        <w:tcPr>
          <w:tcW w:w="1620" w:type="dxa"/>
          <w:vMerge/>
        </w:tcPr>
        <w:p w14:paraId="048ED22A" w14:textId="77777777" w:rsidR="00F91389" w:rsidRPr="001E7861" w:rsidRDefault="00F91389" w:rsidP="008D6A46">
          <w:pPr>
            <w:pStyle w:val="Header"/>
            <w:ind w:left="0" w:firstLine="0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6390" w:type="dxa"/>
          <w:vMerge/>
          <w:tcBorders>
            <w:right w:val="single" w:sz="8" w:space="0" w:color="auto"/>
          </w:tcBorders>
        </w:tcPr>
        <w:p w14:paraId="76215684" w14:textId="77777777" w:rsidR="00F91389" w:rsidRPr="001E7861" w:rsidRDefault="00F91389" w:rsidP="008D6A46">
          <w:pPr>
            <w:pStyle w:val="Header"/>
            <w:spacing w:before="60"/>
            <w:ind w:left="0" w:firstLine="0"/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2780" w:type="dxa"/>
          <w:tcBorders>
            <w:left w:val="single" w:sz="8" w:space="0" w:color="auto"/>
          </w:tcBorders>
          <w:vAlign w:val="center"/>
        </w:tcPr>
        <w:sdt>
          <w:sdtPr>
            <w:rPr>
              <w:rFonts w:ascii="Arial" w:hAnsi="Arial" w:cs="Arial"/>
              <w:sz w:val="24"/>
              <w:szCs w:val="24"/>
            </w:rPr>
            <w:id w:val="-254293579"/>
            <w:docPartObj>
              <w:docPartGallery w:val="Page Numbers (Top of Page)"/>
              <w:docPartUnique/>
            </w:docPartObj>
          </w:sdtPr>
          <w:sdtEndPr/>
          <w:sdtContent>
            <w:p w14:paraId="78010E2B" w14:textId="77777777" w:rsidR="00F91389" w:rsidRPr="000F5A9B" w:rsidRDefault="00F91389" w:rsidP="008D6A46">
              <w:pPr>
                <w:pStyle w:val="Header"/>
                <w:jc w:val="right"/>
                <w:rPr>
                  <w:rFonts w:ascii="Arial" w:hAnsi="Arial" w:cs="Arial"/>
                  <w:sz w:val="24"/>
                  <w:szCs w:val="24"/>
                </w:rPr>
              </w:pPr>
              <w:r w:rsidRPr="001E7861">
                <w:rPr>
                  <w:rFonts w:ascii="Arial" w:hAnsi="Arial" w:cs="Arial"/>
                  <w:sz w:val="24"/>
                  <w:szCs w:val="24"/>
                </w:rPr>
                <w:t xml:space="preserve">Page </w:t>
              </w:r>
              <w:r w:rsidRPr="001E7861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 w:rsidRPr="001E7861">
                <w:rPr>
                  <w:rFonts w:ascii="Arial" w:hAnsi="Arial" w:cs="Arial"/>
                  <w:b/>
                  <w:bCs/>
                  <w:sz w:val="24"/>
                  <w:szCs w:val="24"/>
                </w:rPr>
                <w:instrText xml:space="preserve"> PAGE </w:instrText>
              </w:r>
              <w:r w:rsidRPr="001E7861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1</w:t>
              </w:r>
              <w:r w:rsidRPr="001E7861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  <w:r w:rsidRPr="001E7861">
                <w:rPr>
                  <w:rFonts w:ascii="Arial" w:hAnsi="Arial" w:cs="Arial"/>
                  <w:sz w:val="24"/>
                  <w:szCs w:val="24"/>
                </w:rPr>
                <w:t xml:space="preserve"> of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2</w:t>
              </w:r>
            </w:p>
          </w:sdtContent>
        </w:sdt>
      </w:tc>
    </w:tr>
    <w:tr w:rsidR="00F91389" w:rsidRPr="001E7861" w14:paraId="614FFDF7" w14:textId="77777777" w:rsidTr="008D4A78">
      <w:trPr>
        <w:trHeight w:val="144"/>
      </w:trPr>
      <w:tc>
        <w:tcPr>
          <w:tcW w:w="1620" w:type="dxa"/>
          <w:vMerge/>
          <w:tcBorders>
            <w:bottom w:val="single" w:sz="24" w:space="0" w:color="auto"/>
          </w:tcBorders>
        </w:tcPr>
        <w:p w14:paraId="4779EC66" w14:textId="77777777" w:rsidR="00F91389" w:rsidRPr="001E7861" w:rsidRDefault="00F91389" w:rsidP="008D6A46">
          <w:pPr>
            <w:pStyle w:val="Header"/>
            <w:ind w:left="0" w:firstLine="0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6390" w:type="dxa"/>
          <w:vMerge/>
          <w:tcBorders>
            <w:bottom w:val="single" w:sz="24" w:space="0" w:color="auto"/>
            <w:right w:val="single" w:sz="8" w:space="0" w:color="auto"/>
          </w:tcBorders>
        </w:tcPr>
        <w:p w14:paraId="2B6ED3BB" w14:textId="77777777" w:rsidR="00F91389" w:rsidRPr="001E7861" w:rsidRDefault="00F91389" w:rsidP="008D6A46">
          <w:pPr>
            <w:pStyle w:val="Header"/>
            <w:spacing w:before="60"/>
            <w:ind w:left="0" w:firstLine="0"/>
            <w:rPr>
              <w:rFonts w:ascii="Arial" w:hAnsi="Arial" w:cs="Arial"/>
              <w:b/>
              <w:bCs/>
              <w:sz w:val="36"/>
              <w:szCs w:val="36"/>
            </w:rPr>
          </w:pPr>
        </w:p>
      </w:tc>
      <w:tc>
        <w:tcPr>
          <w:tcW w:w="2780" w:type="dxa"/>
          <w:tcBorders>
            <w:left w:val="single" w:sz="8" w:space="0" w:color="auto"/>
            <w:bottom w:val="single" w:sz="24" w:space="0" w:color="auto"/>
          </w:tcBorders>
          <w:vAlign w:val="center"/>
        </w:tcPr>
        <w:p w14:paraId="55BD7C22" w14:textId="77777777" w:rsidR="00F91389" w:rsidRPr="00E10813" w:rsidRDefault="00EB1BC6" w:rsidP="008D6A46">
          <w:pPr>
            <w:pStyle w:val="Header"/>
            <w:spacing w:after="60"/>
            <w:ind w:left="0" w:firstLine="0"/>
            <w:jc w:val="right"/>
            <w:rPr>
              <w:rFonts w:ascii="Arial" w:hAnsi="Arial" w:cs="Arial"/>
              <w:sz w:val="24"/>
              <w:szCs w:val="24"/>
            </w:rPr>
          </w:pPr>
          <w:hyperlink r:id="rId3" w:history="1">
            <w:r w:rsidR="00F91389" w:rsidRPr="001E7861">
              <w:rPr>
                <w:rStyle w:val="Hyperlink"/>
                <w:rFonts w:ascii="Arial" w:hAnsi="Arial" w:cs="Arial"/>
                <w:sz w:val="24"/>
                <w:szCs w:val="24"/>
              </w:rPr>
              <w:t>nycourthelp.gov</w:t>
            </w:r>
          </w:hyperlink>
        </w:p>
      </w:tc>
    </w:tr>
  </w:tbl>
  <w:p w14:paraId="54CECFDC" w14:textId="77777777" w:rsidR="00F91389" w:rsidRPr="001E7861" w:rsidRDefault="00F91389" w:rsidP="000F5A9B">
    <w:pPr>
      <w:pStyle w:val="Header"/>
      <w:ind w:left="0" w:firstLine="0"/>
      <w:rPr>
        <w:rFonts w:ascii="Arial" w:hAnsi="Arial" w:cs="Arial"/>
        <w:sz w:val="12"/>
        <w:szCs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7C0A" w14:textId="77777777" w:rsidR="007A5D6B" w:rsidRPr="00272B94" w:rsidRDefault="007A5D6B" w:rsidP="00272B94">
    <w:pPr>
      <w:pStyle w:val="Header"/>
      <w:ind w:left="0" w:firstLine="0"/>
      <w:rPr>
        <w:sz w:val="12"/>
        <w:szCs w:val="1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D114B" w14:paraId="151F0F5A" w14:textId="77777777" w:rsidTr="003E5A58">
      <w:tc>
        <w:tcPr>
          <w:tcW w:w="3596" w:type="dxa"/>
        </w:tcPr>
        <w:p w14:paraId="5A751F8C" w14:textId="77777777" w:rsidR="003D114B" w:rsidRDefault="003D114B" w:rsidP="003D114B">
          <w:pPr>
            <w:pStyle w:val="Header"/>
            <w:spacing w:after="60"/>
            <w:ind w:left="0" w:firstLine="0"/>
            <w:rPr>
              <w:rFonts w:ascii="Arial" w:hAnsi="Arial" w:cs="Arial"/>
              <w:sz w:val="24"/>
              <w:szCs w:val="24"/>
            </w:rPr>
          </w:pPr>
          <w:r w:rsidRPr="001E7861">
            <w:rPr>
              <w:rFonts w:ascii="Arial" w:hAnsi="Arial" w:cs="Arial"/>
              <w:b/>
              <w:bCs/>
              <w:sz w:val="24"/>
              <w:szCs w:val="24"/>
            </w:rPr>
            <w:t>UCS-NC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2</w:t>
          </w:r>
          <w:r w:rsidRPr="001E7861">
            <w:rPr>
              <w:rFonts w:ascii="Arial" w:hAnsi="Arial" w:cs="Arial"/>
              <w:sz w:val="24"/>
              <w:szCs w:val="24"/>
            </w:rPr>
            <w:t xml:space="preserve"> (</w:t>
          </w:r>
          <w:r>
            <w:rPr>
              <w:rFonts w:ascii="Arial" w:hAnsi="Arial" w:cs="Arial"/>
              <w:sz w:val="24"/>
              <w:szCs w:val="24"/>
            </w:rPr>
            <w:t>12</w:t>
          </w:r>
          <w:r w:rsidRPr="001E7861">
            <w:rPr>
              <w:rFonts w:ascii="Arial" w:hAnsi="Arial" w:cs="Arial"/>
              <w:sz w:val="24"/>
              <w:szCs w:val="24"/>
            </w:rPr>
            <w:t>/2021)</w:t>
          </w:r>
        </w:p>
      </w:tc>
      <w:tc>
        <w:tcPr>
          <w:tcW w:w="3597" w:type="dxa"/>
        </w:tcPr>
        <w:sdt>
          <w:sdtPr>
            <w:rPr>
              <w:rFonts w:ascii="Arial" w:hAnsi="Arial" w:cs="Arial"/>
              <w:sz w:val="24"/>
              <w:szCs w:val="24"/>
            </w:rPr>
            <w:id w:val="-1885943317"/>
            <w:docPartObj>
              <w:docPartGallery w:val="Page Numbers (Top of Page)"/>
              <w:docPartUnique/>
            </w:docPartObj>
          </w:sdtPr>
          <w:sdtEndPr/>
          <w:sdtContent>
            <w:p w14:paraId="5A482C4D" w14:textId="77777777" w:rsidR="003D114B" w:rsidRDefault="003D114B" w:rsidP="003D114B">
              <w:pPr>
                <w:pStyle w:val="Header"/>
                <w:spacing w:after="60"/>
                <w:jc w:val="center"/>
                <w:rPr>
                  <w:rFonts w:ascii="Arial" w:hAnsi="Arial" w:cs="Arial"/>
                  <w:sz w:val="24"/>
                  <w:szCs w:val="24"/>
                </w:rPr>
              </w:pPr>
              <w:r w:rsidRPr="00E10813">
                <w:rPr>
                  <w:rFonts w:ascii="Arial" w:hAnsi="Arial" w:cs="Arial"/>
                  <w:sz w:val="24"/>
                  <w:szCs w:val="24"/>
                </w:rPr>
                <w:t xml:space="preserve">Page </w:t>
              </w:r>
              <w:r w:rsidRPr="00E10813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begin"/>
              </w:r>
              <w:r w:rsidRPr="00E10813">
                <w:rPr>
                  <w:rFonts w:ascii="Arial" w:hAnsi="Arial" w:cs="Arial"/>
                  <w:b/>
                  <w:bCs/>
                  <w:sz w:val="24"/>
                  <w:szCs w:val="24"/>
                </w:rPr>
                <w:instrText xml:space="preserve"> PAGE </w:instrText>
              </w:r>
              <w:r w:rsidRPr="00E10813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2</w:t>
              </w:r>
              <w:r w:rsidRPr="00E10813">
                <w:rPr>
                  <w:rFonts w:ascii="Arial" w:hAnsi="Arial" w:cs="Arial"/>
                  <w:b/>
                  <w:bCs/>
                  <w:sz w:val="24"/>
                  <w:szCs w:val="24"/>
                </w:rPr>
                <w:fldChar w:fldCharType="end"/>
              </w:r>
              <w:r w:rsidRPr="00E10813">
                <w:rPr>
                  <w:rFonts w:ascii="Arial" w:hAnsi="Arial" w:cs="Arial"/>
                  <w:sz w:val="24"/>
                  <w:szCs w:val="24"/>
                </w:rPr>
                <w:t xml:space="preserve"> of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4</w:t>
              </w:r>
            </w:p>
          </w:sdtContent>
        </w:sdt>
      </w:tc>
      <w:tc>
        <w:tcPr>
          <w:tcW w:w="3597" w:type="dxa"/>
        </w:tcPr>
        <w:p w14:paraId="1DD87C23" w14:textId="77777777" w:rsidR="003D114B" w:rsidRDefault="003D114B" w:rsidP="003D114B">
          <w:pPr>
            <w:pStyle w:val="Header"/>
            <w:tabs>
              <w:tab w:val="left" w:pos="192"/>
            </w:tabs>
            <w:spacing w:after="60"/>
            <w:ind w:left="0" w:firstLine="0"/>
            <w:rPr>
              <w:rFonts w:ascii="Arial" w:hAnsi="Arial" w:cs="Arial"/>
              <w:sz w:val="24"/>
              <w:szCs w:val="24"/>
            </w:rPr>
          </w:pPr>
          <w:r w:rsidRPr="000F5A9B">
            <w:rPr>
              <w:rFonts w:ascii="Arial" w:hAnsi="Arial" w:cs="Arial"/>
              <w:b/>
              <w:bCs/>
              <w:sz w:val="24"/>
              <w:szCs w:val="24"/>
            </w:rPr>
            <w:t>Index #:</w:t>
          </w:r>
          <w:r w:rsidRPr="000F5A9B">
            <w:rPr>
              <w:rFonts w:ascii="Arial" w:hAnsi="Arial" w:cs="Arial"/>
              <w:sz w:val="24"/>
              <w:szCs w:val="24"/>
            </w:rPr>
            <w:t xml:space="preserve"> __________________</w:t>
          </w:r>
        </w:p>
      </w:tc>
    </w:tr>
  </w:tbl>
  <w:p w14:paraId="5DC25932" w14:textId="60639E59" w:rsidR="00F51A8D" w:rsidRPr="003D114B" w:rsidRDefault="00F51A8D" w:rsidP="00951F1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F3D2A"/>
    <w:multiLevelType w:val="hybridMultilevel"/>
    <w:tmpl w:val="6646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631F"/>
    <w:multiLevelType w:val="hybridMultilevel"/>
    <w:tmpl w:val="C0FE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96459"/>
    <w:multiLevelType w:val="hybridMultilevel"/>
    <w:tmpl w:val="E9B08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4A65E4"/>
    <w:multiLevelType w:val="hybridMultilevel"/>
    <w:tmpl w:val="5D0C31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85194D"/>
    <w:multiLevelType w:val="hybridMultilevel"/>
    <w:tmpl w:val="C93E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D0"/>
    <w:rsid w:val="000025AF"/>
    <w:rsid w:val="00006AEE"/>
    <w:rsid w:val="00010186"/>
    <w:rsid w:val="000165B6"/>
    <w:rsid w:val="00021C96"/>
    <w:rsid w:val="00025309"/>
    <w:rsid w:val="00040BA8"/>
    <w:rsid w:val="00057802"/>
    <w:rsid w:val="00063323"/>
    <w:rsid w:val="00072829"/>
    <w:rsid w:val="00073645"/>
    <w:rsid w:val="000738D5"/>
    <w:rsid w:val="00074B26"/>
    <w:rsid w:val="00084749"/>
    <w:rsid w:val="00085E8D"/>
    <w:rsid w:val="00092C7D"/>
    <w:rsid w:val="000A0DF6"/>
    <w:rsid w:val="000A7057"/>
    <w:rsid w:val="000B2F9A"/>
    <w:rsid w:val="000B5E6F"/>
    <w:rsid w:val="000C0E5D"/>
    <w:rsid w:val="000C15C8"/>
    <w:rsid w:val="000C5C53"/>
    <w:rsid w:val="000D0061"/>
    <w:rsid w:val="000E319A"/>
    <w:rsid w:val="000E33F2"/>
    <w:rsid w:val="000F5A9B"/>
    <w:rsid w:val="00100CE1"/>
    <w:rsid w:val="001042F2"/>
    <w:rsid w:val="00111127"/>
    <w:rsid w:val="001162BF"/>
    <w:rsid w:val="00117561"/>
    <w:rsid w:val="0012343F"/>
    <w:rsid w:val="001273D6"/>
    <w:rsid w:val="00131EF0"/>
    <w:rsid w:val="001428AD"/>
    <w:rsid w:val="0014310E"/>
    <w:rsid w:val="001533D4"/>
    <w:rsid w:val="0015402D"/>
    <w:rsid w:val="00155C5D"/>
    <w:rsid w:val="00163A2D"/>
    <w:rsid w:val="00165FD8"/>
    <w:rsid w:val="00166EF2"/>
    <w:rsid w:val="00170D19"/>
    <w:rsid w:val="00175461"/>
    <w:rsid w:val="00184C14"/>
    <w:rsid w:val="001850F8"/>
    <w:rsid w:val="00186A1C"/>
    <w:rsid w:val="001916EF"/>
    <w:rsid w:val="00192CCE"/>
    <w:rsid w:val="00195540"/>
    <w:rsid w:val="001975A3"/>
    <w:rsid w:val="001A26FE"/>
    <w:rsid w:val="001A5933"/>
    <w:rsid w:val="001B3B8E"/>
    <w:rsid w:val="001B6368"/>
    <w:rsid w:val="001C6BF4"/>
    <w:rsid w:val="001D418C"/>
    <w:rsid w:val="001D45FB"/>
    <w:rsid w:val="001D58A8"/>
    <w:rsid w:val="001E3901"/>
    <w:rsid w:val="001E6EE9"/>
    <w:rsid w:val="001E7861"/>
    <w:rsid w:val="001E7D64"/>
    <w:rsid w:val="001F064A"/>
    <w:rsid w:val="00211F63"/>
    <w:rsid w:val="002173A9"/>
    <w:rsid w:val="002209A0"/>
    <w:rsid w:val="002235B7"/>
    <w:rsid w:val="002238F1"/>
    <w:rsid w:val="00227444"/>
    <w:rsid w:val="00231F2C"/>
    <w:rsid w:val="0023479E"/>
    <w:rsid w:val="00245AF0"/>
    <w:rsid w:val="00245D00"/>
    <w:rsid w:val="00247E5C"/>
    <w:rsid w:val="00250064"/>
    <w:rsid w:val="00272AA5"/>
    <w:rsid w:val="00272B94"/>
    <w:rsid w:val="00284339"/>
    <w:rsid w:val="00290012"/>
    <w:rsid w:val="00290D91"/>
    <w:rsid w:val="002926EB"/>
    <w:rsid w:val="00294666"/>
    <w:rsid w:val="00296AED"/>
    <w:rsid w:val="002970AC"/>
    <w:rsid w:val="002A0AA0"/>
    <w:rsid w:val="002A2994"/>
    <w:rsid w:val="002B1CD0"/>
    <w:rsid w:val="002B55D9"/>
    <w:rsid w:val="002B774A"/>
    <w:rsid w:val="002C1207"/>
    <w:rsid w:val="002C39EF"/>
    <w:rsid w:val="002C486D"/>
    <w:rsid w:val="002E258C"/>
    <w:rsid w:val="002E3668"/>
    <w:rsid w:val="002E3A9E"/>
    <w:rsid w:val="002F4446"/>
    <w:rsid w:val="002F728D"/>
    <w:rsid w:val="003076B2"/>
    <w:rsid w:val="003107FF"/>
    <w:rsid w:val="00314B4C"/>
    <w:rsid w:val="00317457"/>
    <w:rsid w:val="0031788B"/>
    <w:rsid w:val="00322FE7"/>
    <w:rsid w:val="00324B07"/>
    <w:rsid w:val="00332145"/>
    <w:rsid w:val="003321DD"/>
    <w:rsid w:val="00341ABA"/>
    <w:rsid w:val="00345585"/>
    <w:rsid w:val="00347E71"/>
    <w:rsid w:val="00355809"/>
    <w:rsid w:val="00355982"/>
    <w:rsid w:val="0036745C"/>
    <w:rsid w:val="00367603"/>
    <w:rsid w:val="003676FC"/>
    <w:rsid w:val="00370DFF"/>
    <w:rsid w:val="00372702"/>
    <w:rsid w:val="00376601"/>
    <w:rsid w:val="00380BDC"/>
    <w:rsid w:val="00383944"/>
    <w:rsid w:val="00384906"/>
    <w:rsid w:val="00390D26"/>
    <w:rsid w:val="003A01CC"/>
    <w:rsid w:val="003B1247"/>
    <w:rsid w:val="003B1B31"/>
    <w:rsid w:val="003B222B"/>
    <w:rsid w:val="003D114B"/>
    <w:rsid w:val="003D4ACD"/>
    <w:rsid w:val="003D5CF6"/>
    <w:rsid w:val="003D72BC"/>
    <w:rsid w:val="004037DB"/>
    <w:rsid w:val="004119F2"/>
    <w:rsid w:val="00417B18"/>
    <w:rsid w:val="0044277A"/>
    <w:rsid w:val="00443827"/>
    <w:rsid w:val="00451BD6"/>
    <w:rsid w:val="00455AC5"/>
    <w:rsid w:val="0045720D"/>
    <w:rsid w:val="00466821"/>
    <w:rsid w:val="00474368"/>
    <w:rsid w:val="004812CE"/>
    <w:rsid w:val="0048262F"/>
    <w:rsid w:val="00483E32"/>
    <w:rsid w:val="004936F3"/>
    <w:rsid w:val="0049529F"/>
    <w:rsid w:val="0049551B"/>
    <w:rsid w:val="004A2049"/>
    <w:rsid w:val="004B1679"/>
    <w:rsid w:val="004B1FBB"/>
    <w:rsid w:val="004C194E"/>
    <w:rsid w:val="004C5BED"/>
    <w:rsid w:val="004D1320"/>
    <w:rsid w:val="004E2C60"/>
    <w:rsid w:val="004E33A3"/>
    <w:rsid w:val="004E7148"/>
    <w:rsid w:val="004F2081"/>
    <w:rsid w:val="004F21B5"/>
    <w:rsid w:val="004F37D2"/>
    <w:rsid w:val="004F551C"/>
    <w:rsid w:val="00501FC8"/>
    <w:rsid w:val="00502A8F"/>
    <w:rsid w:val="00502FB5"/>
    <w:rsid w:val="005034FD"/>
    <w:rsid w:val="00503976"/>
    <w:rsid w:val="005062FF"/>
    <w:rsid w:val="005114D9"/>
    <w:rsid w:val="00513971"/>
    <w:rsid w:val="005234A6"/>
    <w:rsid w:val="00526001"/>
    <w:rsid w:val="00532EBE"/>
    <w:rsid w:val="00546417"/>
    <w:rsid w:val="00553D82"/>
    <w:rsid w:val="00562FBE"/>
    <w:rsid w:val="00563F54"/>
    <w:rsid w:val="00564536"/>
    <w:rsid w:val="0056461C"/>
    <w:rsid w:val="00571B27"/>
    <w:rsid w:val="005748E7"/>
    <w:rsid w:val="00576D31"/>
    <w:rsid w:val="00580491"/>
    <w:rsid w:val="005840A3"/>
    <w:rsid w:val="005C62A9"/>
    <w:rsid w:val="005D6605"/>
    <w:rsid w:val="005D6ACF"/>
    <w:rsid w:val="005E00BA"/>
    <w:rsid w:val="005E08D1"/>
    <w:rsid w:val="005E1512"/>
    <w:rsid w:val="005E26C5"/>
    <w:rsid w:val="005F0A35"/>
    <w:rsid w:val="005F5909"/>
    <w:rsid w:val="00605673"/>
    <w:rsid w:val="0060670B"/>
    <w:rsid w:val="00616986"/>
    <w:rsid w:val="006211E8"/>
    <w:rsid w:val="006212A5"/>
    <w:rsid w:val="00622E22"/>
    <w:rsid w:val="00623503"/>
    <w:rsid w:val="006357E6"/>
    <w:rsid w:val="0065293A"/>
    <w:rsid w:val="00652A81"/>
    <w:rsid w:val="00654F54"/>
    <w:rsid w:val="006554FF"/>
    <w:rsid w:val="00656EA5"/>
    <w:rsid w:val="00661001"/>
    <w:rsid w:val="00662960"/>
    <w:rsid w:val="00665AD9"/>
    <w:rsid w:val="00667BEE"/>
    <w:rsid w:val="006749CC"/>
    <w:rsid w:val="00675A3E"/>
    <w:rsid w:val="006768EA"/>
    <w:rsid w:val="006907E1"/>
    <w:rsid w:val="00697C97"/>
    <w:rsid w:val="00697E0E"/>
    <w:rsid w:val="006A0FD6"/>
    <w:rsid w:val="006A2E55"/>
    <w:rsid w:val="006A2E94"/>
    <w:rsid w:val="006A31E6"/>
    <w:rsid w:val="006A3BFC"/>
    <w:rsid w:val="006A5BBD"/>
    <w:rsid w:val="006B26D0"/>
    <w:rsid w:val="006B2798"/>
    <w:rsid w:val="006B3AD6"/>
    <w:rsid w:val="006B6001"/>
    <w:rsid w:val="006B7FB8"/>
    <w:rsid w:val="006C1DB2"/>
    <w:rsid w:val="006C5587"/>
    <w:rsid w:val="006D0F13"/>
    <w:rsid w:val="006D1DDA"/>
    <w:rsid w:val="006D48B0"/>
    <w:rsid w:val="006E0F27"/>
    <w:rsid w:val="006E2384"/>
    <w:rsid w:val="006E7AD8"/>
    <w:rsid w:val="006F1C09"/>
    <w:rsid w:val="006F5A55"/>
    <w:rsid w:val="006F612C"/>
    <w:rsid w:val="007005BB"/>
    <w:rsid w:val="00710242"/>
    <w:rsid w:val="007154E8"/>
    <w:rsid w:val="007206A2"/>
    <w:rsid w:val="00727B72"/>
    <w:rsid w:val="00731C82"/>
    <w:rsid w:val="00743028"/>
    <w:rsid w:val="0074556B"/>
    <w:rsid w:val="00746E68"/>
    <w:rsid w:val="00760EB5"/>
    <w:rsid w:val="007639CD"/>
    <w:rsid w:val="00765EB2"/>
    <w:rsid w:val="00777007"/>
    <w:rsid w:val="00785C8F"/>
    <w:rsid w:val="00786087"/>
    <w:rsid w:val="007870AA"/>
    <w:rsid w:val="00787235"/>
    <w:rsid w:val="007945B2"/>
    <w:rsid w:val="0079716D"/>
    <w:rsid w:val="007A1DC7"/>
    <w:rsid w:val="007A44BC"/>
    <w:rsid w:val="007A5D6B"/>
    <w:rsid w:val="007B1624"/>
    <w:rsid w:val="007B30D5"/>
    <w:rsid w:val="007D133F"/>
    <w:rsid w:val="007D7998"/>
    <w:rsid w:val="007E1C94"/>
    <w:rsid w:val="007E493E"/>
    <w:rsid w:val="007F1617"/>
    <w:rsid w:val="007F1E8A"/>
    <w:rsid w:val="007F7FFE"/>
    <w:rsid w:val="008041C5"/>
    <w:rsid w:val="00813390"/>
    <w:rsid w:val="00814DC9"/>
    <w:rsid w:val="00816BE5"/>
    <w:rsid w:val="00822C7C"/>
    <w:rsid w:val="00833ADE"/>
    <w:rsid w:val="008346C7"/>
    <w:rsid w:val="008357E1"/>
    <w:rsid w:val="00853845"/>
    <w:rsid w:val="008569AA"/>
    <w:rsid w:val="00866D90"/>
    <w:rsid w:val="00870AC1"/>
    <w:rsid w:val="0087229C"/>
    <w:rsid w:val="00880072"/>
    <w:rsid w:val="00891738"/>
    <w:rsid w:val="008A0C64"/>
    <w:rsid w:val="008A116B"/>
    <w:rsid w:val="008A6461"/>
    <w:rsid w:val="008B42C4"/>
    <w:rsid w:val="008B708A"/>
    <w:rsid w:val="008C26D2"/>
    <w:rsid w:val="008D441E"/>
    <w:rsid w:val="008D6A46"/>
    <w:rsid w:val="008E16A6"/>
    <w:rsid w:val="008E4F33"/>
    <w:rsid w:val="008E4FBA"/>
    <w:rsid w:val="008E7CFE"/>
    <w:rsid w:val="008F2635"/>
    <w:rsid w:val="009122E6"/>
    <w:rsid w:val="009147BE"/>
    <w:rsid w:val="00921459"/>
    <w:rsid w:val="009245D2"/>
    <w:rsid w:val="00927572"/>
    <w:rsid w:val="0093147D"/>
    <w:rsid w:val="0093188C"/>
    <w:rsid w:val="00941E38"/>
    <w:rsid w:val="009422EC"/>
    <w:rsid w:val="00950C3E"/>
    <w:rsid w:val="00951F1B"/>
    <w:rsid w:val="00954290"/>
    <w:rsid w:val="00955C2B"/>
    <w:rsid w:val="00962295"/>
    <w:rsid w:val="00971E62"/>
    <w:rsid w:val="0097336B"/>
    <w:rsid w:val="0098387D"/>
    <w:rsid w:val="0098568F"/>
    <w:rsid w:val="0098693A"/>
    <w:rsid w:val="00997ED1"/>
    <w:rsid w:val="009A0854"/>
    <w:rsid w:val="009A3181"/>
    <w:rsid w:val="009A327F"/>
    <w:rsid w:val="009A788F"/>
    <w:rsid w:val="009B4893"/>
    <w:rsid w:val="009C4B18"/>
    <w:rsid w:val="009D2AB3"/>
    <w:rsid w:val="009E04EB"/>
    <w:rsid w:val="009E1112"/>
    <w:rsid w:val="009E17A8"/>
    <w:rsid w:val="009E1D3B"/>
    <w:rsid w:val="009F16C6"/>
    <w:rsid w:val="009F3CDC"/>
    <w:rsid w:val="009F4105"/>
    <w:rsid w:val="00A011B9"/>
    <w:rsid w:val="00A033F3"/>
    <w:rsid w:val="00A07093"/>
    <w:rsid w:val="00A07DBA"/>
    <w:rsid w:val="00A20ABC"/>
    <w:rsid w:val="00A221E1"/>
    <w:rsid w:val="00A22444"/>
    <w:rsid w:val="00A364B3"/>
    <w:rsid w:val="00A40E76"/>
    <w:rsid w:val="00A44700"/>
    <w:rsid w:val="00A47733"/>
    <w:rsid w:val="00A47A1C"/>
    <w:rsid w:val="00A52E72"/>
    <w:rsid w:val="00A5599E"/>
    <w:rsid w:val="00A5780C"/>
    <w:rsid w:val="00A616ED"/>
    <w:rsid w:val="00A624DD"/>
    <w:rsid w:val="00A810D4"/>
    <w:rsid w:val="00A87693"/>
    <w:rsid w:val="00AB597E"/>
    <w:rsid w:val="00AB6C97"/>
    <w:rsid w:val="00AB7310"/>
    <w:rsid w:val="00AC2AAF"/>
    <w:rsid w:val="00AC6BEF"/>
    <w:rsid w:val="00AC7925"/>
    <w:rsid w:val="00AD0FD6"/>
    <w:rsid w:val="00AD2E86"/>
    <w:rsid w:val="00AD351D"/>
    <w:rsid w:val="00AE6214"/>
    <w:rsid w:val="00AF6917"/>
    <w:rsid w:val="00B0688F"/>
    <w:rsid w:val="00B13978"/>
    <w:rsid w:val="00B20867"/>
    <w:rsid w:val="00B23EB6"/>
    <w:rsid w:val="00B27165"/>
    <w:rsid w:val="00B35B63"/>
    <w:rsid w:val="00B44A4F"/>
    <w:rsid w:val="00B47ABA"/>
    <w:rsid w:val="00B55DBF"/>
    <w:rsid w:val="00B613E0"/>
    <w:rsid w:val="00B627AE"/>
    <w:rsid w:val="00B62B52"/>
    <w:rsid w:val="00B658B5"/>
    <w:rsid w:val="00B81EEC"/>
    <w:rsid w:val="00B82CD0"/>
    <w:rsid w:val="00B962E3"/>
    <w:rsid w:val="00B96418"/>
    <w:rsid w:val="00BB214B"/>
    <w:rsid w:val="00BB226F"/>
    <w:rsid w:val="00BB25BD"/>
    <w:rsid w:val="00BC2338"/>
    <w:rsid w:val="00BD237A"/>
    <w:rsid w:val="00BD370D"/>
    <w:rsid w:val="00BE0098"/>
    <w:rsid w:val="00BE219E"/>
    <w:rsid w:val="00BE2B0C"/>
    <w:rsid w:val="00BF096C"/>
    <w:rsid w:val="00BF5282"/>
    <w:rsid w:val="00BF5B16"/>
    <w:rsid w:val="00C053C2"/>
    <w:rsid w:val="00C06A87"/>
    <w:rsid w:val="00C06B7A"/>
    <w:rsid w:val="00C1712E"/>
    <w:rsid w:val="00C232BF"/>
    <w:rsid w:val="00C26681"/>
    <w:rsid w:val="00C303D2"/>
    <w:rsid w:val="00C3115D"/>
    <w:rsid w:val="00C364B1"/>
    <w:rsid w:val="00C46EAF"/>
    <w:rsid w:val="00C51416"/>
    <w:rsid w:val="00C5274C"/>
    <w:rsid w:val="00C6664C"/>
    <w:rsid w:val="00C72902"/>
    <w:rsid w:val="00C75627"/>
    <w:rsid w:val="00C75BCA"/>
    <w:rsid w:val="00C762FE"/>
    <w:rsid w:val="00C77006"/>
    <w:rsid w:val="00C774F5"/>
    <w:rsid w:val="00C83ECF"/>
    <w:rsid w:val="00C86349"/>
    <w:rsid w:val="00C92936"/>
    <w:rsid w:val="00C94F6E"/>
    <w:rsid w:val="00C95DEB"/>
    <w:rsid w:val="00C960C2"/>
    <w:rsid w:val="00CA1564"/>
    <w:rsid w:val="00CA1D01"/>
    <w:rsid w:val="00CA6515"/>
    <w:rsid w:val="00CE0404"/>
    <w:rsid w:val="00CE1BAC"/>
    <w:rsid w:val="00CF062D"/>
    <w:rsid w:val="00D125A3"/>
    <w:rsid w:val="00D15274"/>
    <w:rsid w:val="00D251CE"/>
    <w:rsid w:val="00D25E7E"/>
    <w:rsid w:val="00D273CA"/>
    <w:rsid w:val="00D40BEA"/>
    <w:rsid w:val="00D41959"/>
    <w:rsid w:val="00D5278A"/>
    <w:rsid w:val="00D578D1"/>
    <w:rsid w:val="00D70A64"/>
    <w:rsid w:val="00D75F26"/>
    <w:rsid w:val="00D763FA"/>
    <w:rsid w:val="00D8736C"/>
    <w:rsid w:val="00D87B96"/>
    <w:rsid w:val="00D90958"/>
    <w:rsid w:val="00D914E8"/>
    <w:rsid w:val="00D9209F"/>
    <w:rsid w:val="00DB142E"/>
    <w:rsid w:val="00DB3BB1"/>
    <w:rsid w:val="00DC3EC8"/>
    <w:rsid w:val="00DC550A"/>
    <w:rsid w:val="00DC70DB"/>
    <w:rsid w:val="00DD1E09"/>
    <w:rsid w:val="00DD2E00"/>
    <w:rsid w:val="00DD6438"/>
    <w:rsid w:val="00DD7990"/>
    <w:rsid w:val="00DE2CE9"/>
    <w:rsid w:val="00DE3E00"/>
    <w:rsid w:val="00DE6B16"/>
    <w:rsid w:val="00DF2AD2"/>
    <w:rsid w:val="00DF3BB0"/>
    <w:rsid w:val="00E01376"/>
    <w:rsid w:val="00E04292"/>
    <w:rsid w:val="00E10813"/>
    <w:rsid w:val="00E24827"/>
    <w:rsid w:val="00E24ACA"/>
    <w:rsid w:val="00E32631"/>
    <w:rsid w:val="00E36E0B"/>
    <w:rsid w:val="00E40254"/>
    <w:rsid w:val="00E43388"/>
    <w:rsid w:val="00E5108B"/>
    <w:rsid w:val="00E516F0"/>
    <w:rsid w:val="00E5259F"/>
    <w:rsid w:val="00E55D6A"/>
    <w:rsid w:val="00E6009F"/>
    <w:rsid w:val="00E642BD"/>
    <w:rsid w:val="00E70E82"/>
    <w:rsid w:val="00E74C90"/>
    <w:rsid w:val="00E7614D"/>
    <w:rsid w:val="00E84A0C"/>
    <w:rsid w:val="00E85534"/>
    <w:rsid w:val="00E85A70"/>
    <w:rsid w:val="00E906DB"/>
    <w:rsid w:val="00E9235B"/>
    <w:rsid w:val="00E948F6"/>
    <w:rsid w:val="00E94C84"/>
    <w:rsid w:val="00E9624A"/>
    <w:rsid w:val="00E96D7A"/>
    <w:rsid w:val="00EA08EE"/>
    <w:rsid w:val="00EA7E24"/>
    <w:rsid w:val="00EB1BC6"/>
    <w:rsid w:val="00EB203E"/>
    <w:rsid w:val="00EB2910"/>
    <w:rsid w:val="00EB4FA1"/>
    <w:rsid w:val="00EB574E"/>
    <w:rsid w:val="00EB6048"/>
    <w:rsid w:val="00EC054F"/>
    <w:rsid w:val="00EC116F"/>
    <w:rsid w:val="00EC37B0"/>
    <w:rsid w:val="00EC3D16"/>
    <w:rsid w:val="00ED575D"/>
    <w:rsid w:val="00ED6084"/>
    <w:rsid w:val="00EE4E5E"/>
    <w:rsid w:val="00EE6B55"/>
    <w:rsid w:val="00F01CC0"/>
    <w:rsid w:val="00F04A98"/>
    <w:rsid w:val="00F07513"/>
    <w:rsid w:val="00F079EE"/>
    <w:rsid w:val="00F147F9"/>
    <w:rsid w:val="00F20731"/>
    <w:rsid w:val="00F26EF2"/>
    <w:rsid w:val="00F31F2A"/>
    <w:rsid w:val="00F410CF"/>
    <w:rsid w:val="00F45525"/>
    <w:rsid w:val="00F509A2"/>
    <w:rsid w:val="00F51A8D"/>
    <w:rsid w:val="00F52B58"/>
    <w:rsid w:val="00F614F8"/>
    <w:rsid w:val="00F7182D"/>
    <w:rsid w:val="00F71C58"/>
    <w:rsid w:val="00F73002"/>
    <w:rsid w:val="00F73134"/>
    <w:rsid w:val="00F74BD8"/>
    <w:rsid w:val="00F74E12"/>
    <w:rsid w:val="00F900A3"/>
    <w:rsid w:val="00F91389"/>
    <w:rsid w:val="00F94491"/>
    <w:rsid w:val="00F95A39"/>
    <w:rsid w:val="00FB1227"/>
    <w:rsid w:val="00FC785F"/>
    <w:rsid w:val="00FE0C41"/>
    <w:rsid w:val="00FE4620"/>
    <w:rsid w:val="00FF04D6"/>
    <w:rsid w:val="00FF0774"/>
    <w:rsid w:val="00FF22F2"/>
    <w:rsid w:val="00FF3C0C"/>
    <w:rsid w:val="00FF4B34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87005"/>
  <w15:chartTrackingRefBased/>
  <w15:docId w15:val="{6D2A79B5-5C4B-47BA-9D56-ED127CDD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114D9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b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114D9"/>
    <w:rPr>
      <w:rFonts w:ascii="Calibri" w:eastAsiaTheme="majorEastAsia" w:hAnsi="Calibri" w:cstheme="majorBidi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B2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6D0"/>
  </w:style>
  <w:style w:type="paragraph" w:styleId="Footer">
    <w:name w:val="footer"/>
    <w:basedOn w:val="Normal"/>
    <w:link w:val="FooterChar"/>
    <w:uiPriority w:val="99"/>
    <w:unhideWhenUsed/>
    <w:rsid w:val="006B2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6D0"/>
  </w:style>
  <w:style w:type="table" w:styleId="TableGrid">
    <w:name w:val="Table Grid"/>
    <w:basedOn w:val="TableNormal"/>
    <w:uiPriority w:val="59"/>
    <w:rsid w:val="006B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27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76601"/>
    <w:rPr>
      <w:color w:val="808080"/>
    </w:rPr>
  </w:style>
  <w:style w:type="paragraph" w:styleId="ListParagraph">
    <w:name w:val="List Paragraph"/>
    <w:basedOn w:val="Normal"/>
    <w:uiPriority w:val="34"/>
    <w:qFormat/>
    <w:rsid w:val="004952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20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nycourts.gov/rules/ccr/index.shtml" TargetMode="Externa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ycourts.gov/courthelp/MoneyProblems/whenYouOwe.shtml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2.nycourts.gov/rules/ccr/index.shtml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nycourts.gov/courthelp/MoneyProblems/whenYouOwe.shtml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ada@nycourts.gov?subject=ADA%20Accomodation%20Request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hyperlink" Target="https://www.nycourts.gov/courthelp/" TargetMode="External"/><Relationship Id="rId4" Type="http://schemas.openxmlformats.org/officeDocument/2006/relationships/hyperlink" Target="mailto:interpreter@nycourts.gov?subject=Interpreter%20Reques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ycourts.gov/courthelp/" TargetMode="External"/><Relationship Id="rId2" Type="http://schemas.openxmlformats.org/officeDocument/2006/relationships/hyperlink" Target="https://www.nycourts.gov/" TargetMode="External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ycourts.gov/courthelp/" TargetMode="External"/><Relationship Id="rId2" Type="http://schemas.openxmlformats.org/officeDocument/2006/relationships/hyperlink" Target="https://www.nycourts.gov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J. Perritt</dc:creator>
  <cp:keywords/>
  <dc:description/>
  <cp:lastModifiedBy>HJ Li</cp:lastModifiedBy>
  <cp:revision>66</cp:revision>
  <cp:lastPrinted>2022-06-23T16:09:00Z</cp:lastPrinted>
  <dcterms:created xsi:type="dcterms:W3CDTF">2022-04-15T14:27:00Z</dcterms:created>
  <dcterms:modified xsi:type="dcterms:W3CDTF">2022-06-27T17:42:00Z</dcterms:modified>
</cp:coreProperties>
</file>